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A61AE" w14:textId="6E816C53" w:rsidR="007D17C4" w:rsidRDefault="00B95A83" w:rsidP="004B287F">
      <w:pPr>
        <w:pStyle w:val="ListParagraph"/>
        <w:widowControl w:val="0"/>
        <w:tabs>
          <w:tab w:val="left" w:pos="900"/>
          <w:tab w:val="left" w:pos="1080"/>
        </w:tabs>
        <w:ind w:left="0"/>
        <w:jc w:val="both"/>
        <w:rPr>
          <w:rFonts w:eastAsia="Times New Roman" w:cs="Times New Roman"/>
          <w:szCs w:val="24"/>
          <w:lang w:eastAsia="lt-LT"/>
        </w:rPr>
      </w:pPr>
      <w:bookmarkStart w:id="0" w:name="_Hlk55304723"/>
      <w:r>
        <w:rPr>
          <w:rFonts w:eastAsia="Times New Roman" w:cs="Times New Roman"/>
          <w:szCs w:val="24"/>
          <w:lang w:eastAsia="lt-LT"/>
        </w:rPr>
        <w:t xml:space="preserve"> </w:t>
      </w:r>
      <w:r w:rsidR="004B287F" w:rsidRPr="007E1134">
        <w:rPr>
          <w:rFonts w:eastAsia="Times New Roman" w:cs="Times New Roman"/>
          <w:szCs w:val="24"/>
          <w:lang w:eastAsia="lt-LT"/>
        </w:rPr>
        <w:t xml:space="preserve">                                                 </w:t>
      </w:r>
      <w:r w:rsidR="00EA5458">
        <w:rPr>
          <w:rFonts w:eastAsia="Times New Roman" w:cs="Times New Roman"/>
          <w:szCs w:val="24"/>
          <w:lang w:eastAsia="lt-LT"/>
        </w:rPr>
        <w:t xml:space="preserve">                               </w:t>
      </w:r>
    </w:p>
    <w:p w14:paraId="76E3CA0E" w14:textId="32BAA679" w:rsidR="00C97F90" w:rsidRPr="00C97F90" w:rsidRDefault="00C97F90" w:rsidP="00C97F90">
      <w:pPr>
        <w:ind w:left="5040" w:firstLine="720"/>
        <w:rPr>
          <w:rFonts w:ascii="Times New Roman" w:eastAsia="Times New Roman" w:hAnsi="Times New Roman" w:cs="Times New Roman"/>
          <w:noProof/>
          <w:sz w:val="24"/>
          <w:szCs w:val="24"/>
        </w:rPr>
      </w:pPr>
      <w:r w:rsidRPr="00C97F90">
        <w:rPr>
          <w:rFonts w:ascii="Times New Roman" w:eastAsia="Times New Roman" w:hAnsi="Times New Roman" w:cs="Times New Roman"/>
          <w:noProof/>
          <w:sz w:val="24"/>
          <w:szCs w:val="24"/>
        </w:rPr>
        <w:t>PATVIRTINTA</w:t>
      </w:r>
    </w:p>
    <w:p w14:paraId="1BCB63C3" w14:textId="77777777" w:rsidR="00C97F90" w:rsidRPr="00C97F90" w:rsidRDefault="00C97F90" w:rsidP="00C97F90">
      <w:pPr>
        <w:spacing w:after="0" w:line="240" w:lineRule="auto"/>
        <w:ind w:left="5760"/>
        <w:rPr>
          <w:rFonts w:ascii="Times New Roman" w:eastAsia="Times New Roman" w:hAnsi="Times New Roman" w:cs="Times New Roman"/>
          <w:noProof/>
          <w:sz w:val="24"/>
          <w:szCs w:val="24"/>
        </w:rPr>
      </w:pPr>
      <w:r w:rsidRPr="00C97F90">
        <w:rPr>
          <w:rFonts w:ascii="Times New Roman" w:eastAsia="Times New Roman" w:hAnsi="Times New Roman" w:cs="Times New Roman"/>
          <w:noProof/>
          <w:sz w:val="24"/>
          <w:szCs w:val="24"/>
        </w:rPr>
        <w:t>Šalčininkų r.Zavišonių lopšelio-darželio „Varpelis”  direktoriaus</w:t>
      </w:r>
    </w:p>
    <w:p w14:paraId="64BF003C" w14:textId="57523B2A" w:rsidR="00C97F90" w:rsidRPr="00C97F90" w:rsidRDefault="00C97F90" w:rsidP="00C97F90">
      <w:pPr>
        <w:spacing w:after="0" w:line="240" w:lineRule="auto"/>
        <w:ind w:left="5040" w:firstLine="720"/>
        <w:rPr>
          <w:rFonts w:ascii="Times New Roman" w:eastAsia="Times New Roman" w:hAnsi="Times New Roman" w:cs="Times New Roman"/>
          <w:noProof/>
          <w:sz w:val="24"/>
          <w:szCs w:val="24"/>
        </w:rPr>
      </w:pPr>
      <w:r w:rsidRPr="00C97F90">
        <w:rPr>
          <w:rFonts w:ascii="Times New Roman" w:eastAsia="Times New Roman" w:hAnsi="Times New Roman" w:cs="Times New Roman"/>
          <w:noProof/>
          <w:sz w:val="24"/>
          <w:szCs w:val="24"/>
        </w:rPr>
        <w:t>2020 m.</w:t>
      </w:r>
      <w:r w:rsidR="00790E7B">
        <w:rPr>
          <w:rFonts w:ascii="Times New Roman" w:eastAsia="Times New Roman" w:hAnsi="Times New Roman" w:cs="Times New Roman"/>
          <w:noProof/>
          <w:sz w:val="24"/>
          <w:szCs w:val="24"/>
        </w:rPr>
        <w:t xml:space="preserve"> gruodžio </w:t>
      </w:r>
      <w:r w:rsidR="00EC6BFA">
        <w:rPr>
          <w:rFonts w:ascii="Times New Roman" w:eastAsia="Times New Roman" w:hAnsi="Times New Roman" w:cs="Times New Roman"/>
          <w:noProof/>
          <w:sz w:val="24"/>
          <w:szCs w:val="24"/>
        </w:rPr>
        <w:t xml:space="preserve">   </w:t>
      </w:r>
      <w:r w:rsidR="00790E7B">
        <w:rPr>
          <w:rFonts w:ascii="Times New Roman" w:eastAsia="Times New Roman" w:hAnsi="Times New Roman" w:cs="Times New Roman"/>
          <w:noProof/>
          <w:sz w:val="24"/>
          <w:szCs w:val="24"/>
        </w:rPr>
        <w:t>10</w:t>
      </w:r>
      <w:r w:rsidR="00EC6BFA">
        <w:rPr>
          <w:rFonts w:ascii="Times New Roman" w:eastAsia="Times New Roman" w:hAnsi="Times New Roman" w:cs="Times New Roman"/>
          <w:noProof/>
          <w:sz w:val="24"/>
          <w:szCs w:val="24"/>
        </w:rPr>
        <w:t xml:space="preserve"> </w:t>
      </w:r>
      <w:r w:rsidRPr="00C97F90">
        <w:rPr>
          <w:rFonts w:ascii="Times New Roman" w:eastAsia="Times New Roman" w:hAnsi="Times New Roman" w:cs="Times New Roman"/>
          <w:noProof/>
          <w:sz w:val="24"/>
          <w:szCs w:val="24"/>
        </w:rPr>
        <w:t xml:space="preserve"> d.</w:t>
      </w:r>
      <w:r w:rsidRPr="00C97F90">
        <w:rPr>
          <w:rFonts w:ascii="Times New Roman" w:eastAsia="Times New Roman" w:hAnsi="Times New Roman" w:cs="Times New Roman"/>
          <w:noProof/>
          <w:sz w:val="24"/>
          <w:szCs w:val="24"/>
        </w:rPr>
        <w:fldChar w:fldCharType="begin"/>
      </w:r>
      <w:r w:rsidRPr="00C97F90">
        <w:rPr>
          <w:rFonts w:ascii="Times New Roman" w:eastAsia="Times New Roman" w:hAnsi="Times New Roman" w:cs="Times New Roman"/>
          <w:noProof/>
          <w:sz w:val="24"/>
          <w:szCs w:val="24"/>
        </w:rPr>
        <w:instrText xml:space="preserve"> DOCPROPERTY \@ "yyyy 'm.' MMMM d 'd.'" DLX:Registered  \* MERGEFORMAT </w:instrText>
      </w:r>
      <w:r w:rsidRPr="00C97F90">
        <w:rPr>
          <w:rFonts w:ascii="Times New Roman" w:eastAsia="Times New Roman" w:hAnsi="Times New Roman" w:cs="Times New Roman"/>
          <w:noProof/>
          <w:sz w:val="24"/>
          <w:szCs w:val="24"/>
        </w:rPr>
        <w:fldChar w:fldCharType="end"/>
      </w:r>
      <w:r w:rsidRPr="00C97F90">
        <w:rPr>
          <w:rFonts w:ascii="Times New Roman" w:eastAsia="Times New Roman" w:hAnsi="Times New Roman" w:cs="Times New Roman"/>
          <w:noProof/>
          <w:sz w:val="24"/>
          <w:szCs w:val="24"/>
        </w:rPr>
        <w:t xml:space="preserve"> </w:t>
      </w:r>
      <w:r w:rsidRPr="00C97F90">
        <w:rPr>
          <w:rFonts w:ascii="Times New Roman" w:eastAsia="Times New Roman" w:hAnsi="Times New Roman" w:cs="Times New Roman"/>
          <w:noProof/>
          <w:sz w:val="24"/>
          <w:szCs w:val="24"/>
        </w:rPr>
        <w:fldChar w:fldCharType="begin"/>
      </w:r>
      <w:r w:rsidRPr="00C97F90">
        <w:rPr>
          <w:rFonts w:ascii="Times New Roman" w:eastAsia="Times New Roman" w:hAnsi="Times New Roman" w:cs="Times New Roman"/>
          <w:noProof/>
          <w:sz w:val="24"/>
          <w:szCs w:val="24"/>
        </w:rPr>
        <w:instrText xml:space="preserve"> DOCPROPERTY \@ "yyyy 'm.' MMMM d 'd.'" DLX:Registered  \* MERGEFORMAT </w:instrText>
      </w:r>
      <w:r w:rsidRPr="00C97F90">
        <w:rPr>
          <w:rFonts w:ascii="Times New Roman" w:eastAsia="Times New Roman" w:hAnsi="Times New Roman" w:cs="Times New Roman"/>
          <w:noProof/>
          <w:sz w:val="24"/>
          <w:szCs w:val="24"/>
        </w:rPr>
        <w:fldChar w:fldCharType="end"/>
      </w:r>
      <w:r w:rsidRPr="00C97F90">
        <w:rPr>
          <w:rFonts w:ascii="Times New Roman" w:eastAsia="Times New Roman" w:hAnsi="Times New Roman" w:cs="Times New Roman"/>
          <w:noProof/>
          <w:sz w:val="24"/>
          <w:szCs w:val="24"/>
        </w:rPr>
        <w:t xml:space="preserve"> </w:t>
      </w:r>
    </w:p>
    <w:p w14:paraId="0E78FA2E" w14:textId="08B48D35" w:rsidR="00C97F90" w:rsidRDefault="00C97F90" w:rsidP="00C97F90">
      <w:pPr>
        <w:spacing w:after="0" w:line="240" w:lineRule="auto"/>
        <w:ind w:left="5040" w:firstLine="720"/>
        <w:rPr>
          <w:rFonts w:ascii="Times New Roman" w:eastAsia="Times New Roman" w:hAnsi="Times New Roman" w:cs="Times New Roman"/>
          <w:noProof/>
          <w:sz w:val="24"/>
          <w:szCs w:val="24"/>
        </w:rPr>
      </w:pPr>
      <w:r w:rsidRPr="00C97F90">
        <w:rPr>
          <w:rFonts w:ascii="Times New Roman" w:eastAsia="Times New Roman" w:hAnsi="Times New Roman" w:cs="Times New Roman"/>
          <w:noProof/>
          <w:sz w:val="24"/>
          <w:szCs w:val="24"/>
        </w:rPr>
        <w:t>įsakymu Nr. V2-</w:t>
      </w:r>
      <w:r w:rsidR="00790E7B">
        <w:rPr>
          <w:rFonts w:ascii="Times New Roman" w:eastAsia="Times New Roman" w:hAnsi="Times New Roman" w:cs="Times New Roman"/>
          <w:noProof/>
          <w:sz w:val="24"/>
          <w:szCs w:val="24"/>
        </w:rPr>
        <w:t>28</w:t>
      </w:r>
    </w:p>
    <w:p w14:paraId="4A4D80B8" w14:textId="2E0ABAFA" w:rsidR="00C97F90" w:rsidRDefault="00C97F90" w:rsidP="00C97F90">
      <w:pPr>
        <w:spacing w:after="0" w:line="240" w:lineRule="auto"/>
        <w:ind w:left="5040" w:firstLine="720"/>
        <w:rPr>
          <w:rFonts w:ascii="Times New Roman" w:eastAsia="Times New Roman" w:hAnsi="Times New Roman" w:cs="Times New Roman"/>
          <w:noProof/>
          <w:sz w:val="24"/>
          <w:szCs w:val="24"/>
        </w:rPr>
      </w:pPr>
    </w:p>
    <w:p w14:paraId="6CB3C609" w14:textId="77777777" w:rsidR="00C97F90" w:rsidRPr="00C97F90" w:rsidRDefault="00C97F90" w:rsidP="00C97F90">
      <w:pPr>
        <w:spacing w:after="0" w:line="240" w:lineRule="auto"/>
        <w:ind w:left="5040" w:firstLine="720"/>
        <w:rPr>
          <w:rFonts w:ascii="Times New Roman" w:eastAsia="Times New Roman" w:hAnsi="Times New Roman" w:cs="Times New Roman"/>
          <w:noProof/>
          <w:sz w:val="24"/>
          <w:szCs w:val="24"/>
        </w:rPr>
      </w:pPr>
    </w:p>
    <w:bookmarkEnd w:id="0"/>
    <w:p w14:paraId="1878EF1B" w14:textId="77777777" w:rsidR="00C97F90" w:rsidRPr="00C97F90" w:rsidRDefault="00C97F90" w:rsidP="00C97F90">
      <w:pPr>
        <w:spacing w:after="0" w:line="240" w:lineRule="auto"/>
        <w:jc w:val="center"/>
        <w:rPr>
          <w:rFonts w:ascii="Times New Roman" w:eastAsia="Times New Roman" w:hAnsi="Times New Roman" w:cs="Times New Roman"/>
          <w:b/>
          <w:sz w:val="24"/>
          <w:szCs w:val="24"/>
        </w:rPr>
      </w:pPr>
      <w:r w:rsidRPr="00C97F90">
        <w:rPr>
          <w:rFonts w:ascii="Times New Roman" w:eastAsia="Times New Roman" w:hAnsi="Times New Roman" w:cs="Times New Roman"/>
          <w:b/>
          <w:noProof/>
          <w:sz w:val="24"/>
          <w:szCs w:val="24"/>
          <w:lang w:eastAsia="lt-LT"/>
        </w:rPr>
        <w:t xml:space="preserve">VIDAUS KONTROLĖS ĮGYVENDINIMO </w:t>
      </w:r>
      <w:r w:rsidRPr="00C97F90">
        <w:rPr>
          <w:rFonts w:ascii="Times New Roman" w:eastAsia="Times New Roman" w:hAnsi="Times New Roman" w:cs="Times New Roman"/>
          <w:b/>
          <w:noProof/>
          <w:sz w:val="24"/>
          <w:szCs w:val="24"/>
        </w:rPr>
        <w:t xml:space="preserve">ŠALČININKŲ R. ZAVIŠONIŲ LOPŠELYJE-DARŽELYJE „VARPELIS“  </w:t>
      </w:r>
      <w:r w:rsidRPr="00C97F90">
        <w:rPr>
          <w:rFonts w:ascii="Times New Roman" w:eastAsia="Times New Roman" w:hAnsi="Times New Roman" w:cs="Times New Roman"/>
          <w:b/>
          <w:noProof/>
          <w:sz w:val="24"/>
          <w:szCs w:val="24"/>
          <w:lang w:eastAsia="lt-LT"/>
        </w:rPr>
        <w:t>TVARKOS APRAŠAS</w:t>
      </w:r>
    </w:p>
    <w:p w14:paraId="727996DA" w14:textId="77777777" w:rsidR="00C97F90" w:rsidRPr="00C97F90" w:rsidRDefault="00C97F90" w:rsidP="00C97F90">
      <w:pPr>
        <w:spacing w:after="0" w:line="240" w:lineRule="auto"/>
        <w:rPr>
          <w:rFonts w:ascii="Times New Roman" w:eastAsia="Times New Roman" w:hAnsi="Times New Roman" w:cs="Times New Roman"/>
          <w:b/>
          <w:noProof/>
          <w:sz w:val="24"/>
          <w:szCs w:val="24"/>
          <w:lang w:eastAsia="lt-LT"/>
        </w:rPr>
      </w:pPr>
    </w:p>
    <w:p w14:paraId="3709C2BC" w14:textId="77777777" w:rsidR="003B2887" w:rsidRPr="00F5706F" w:rsidRDefault="003B2887" w:rsidP="00E724F9">
      <w:pPr>
        <w:spacing w:after="0" w:line="240" w:lineRule="auto"/>
        <w:rPr>
          <w:rFonts w:ascii="Times New Roman" w:eastAsia="Times New Roman" w:hAnsi="Times New Roman" w:cs="Times New Roman"/>
          <w:sz w:val="24"/>
          <w:szCs w:val="24"/>
          <w:lang w:eastAsia="lt-LT"/>
        </w:rPr>
      </w:pPr>
    </w:p>
    <w:p w14:paraId="3BF51A1C" w14:textId="2F545761" w:rsidR="00DA04EA" w:rsidRPr="007E1134" w:rsidRDefault="00DA04EA" w:rsidP="004B287F">
      <w:pPr>
        <w:spacing w:after="0"/>
        <w:jc w:val="center"/>
        <w:rPr>
          <w:rFonts w:ascii="Times New Roman" w:eastAsia="Times New Roman" w:hAnsi="Times New Roman" w:cs="Times New Roman"/>
          <w:b/>
          <w:bCs/>
          <w:sz w:val="24"/>
          <w:szCs w:val="24"/>
          <w:lang w:eastAsia="lt-LT"/>
        </w:rPr>
      </w:pPr>
      <w:r w:rsidRPr="007E1134">
        <w:rPr>
          <w:rFonts w:ascii="Times New Roman" w:eastAsia="Times New Roman" w:hAnsi="Times New Roman" w:cs="Times New Roman"/>
          <w:b/>
          <w:bCs/>
          <w:sz w:val="24"/>
          <w:szCs w:val="24"/>
          <w:lang w:eastAsia="lt-LT"/>
        </w:rPr>
        <w:t>I SKYRIUS</w:t>
      </w:r>
    </w:p>
    <w:p w14:paraId="6276CF9E" w14:textId="0CDC1919" w:rsidR="00DA04EA" w:rsidRPr="007E1134" w:rsidRDefault="00DA04EA" w:rsidP="004B287F">
      <w:pPr>
        <w:spacing w:after="0"/>
        <w:jc w:val="center"/>
        <w:rPr>
          <w:rFonts w:ascii="Times New Roman" w:eastAsia="Times New Roman" w:hAnsi="Times New Roman" w:cs="Times New Roman"/>
          <w:b/>
          <w:bCs/>
          <w:sz w:val="24"/>
          <w:szCs w:val="24"/>
          <w:lang w:eastAsia="lt-LT"/>
        </w:rPr>
      </w:pPr>
      <w:r w:rsidRPr="007E1134">
        <w:rPr>
          <w:rFonts w:ascii="Times New Roman" w:eastAsia="Times New Roman" w:hAnsi="Times New Roman" w:cs="Times New Roman"/>
          <w:b/>
          <w:bCs/>
          <w:sz w:val="24"/>
          <w:szCs w:val="24"/>
          <w:lang w:eastAsia="lt-LT"/>
        </w:rPr>
        <w:t>BENDROSIOS NUOSTATOS</w:t>
      </w:r>
    </w:p>
    <w:p w14:paraId="72BB8FCC" w14:textId="45DE676D" w:rsidR="00DA04EA" w:rsidRPr="00037270" w:rsidRDefault="00DA04EA" w:rsidP="00740BF4">
      <w:pPr>
        <w:spacing w:after="0" w:line="240" w:lineRule="auto"/>
        <w:jc w:val="center"/>
        <w:rPr>
          <w:rFonts w:ascii="Times New Roman" w:eastAsia="Times New Roman" w:hAnsi="Times New Roman" w:cs="Times New Roman"/>
          <w:b/>
          <w:bCs/>
          <w:sz w:val="24"/>
          <w:szCs w:val="24"/>
          <w:lang w:eastAsia="lt-LT"/>
        </w:rPr>
      </w:pPr>
    </w:p>
    <w:p w14:paraId="003292A6" w14:textId="515004DB" w:rsidR="007E1134" w:rsidRPr="00C56973" w:rsidRDefault="00F0139D" w:rsidP="00EA5458">
      <w:pPr>
        <w:pStyle w:val="ListParagraph"/>
        <w:numPr>
          <w:ilvl w:val="0"/>
          <w:numId w:val="1"/>
        </w:numPr>
        <w:tabs>
          <w:tab w:val="left" w:pos="993"/>
        </w:tabs>
        <w:ind w:left="0" w:firstLine="567"/>
        <w:jc w:val="both"/>
        <w:rPr>
          <w:rFonts w:eastAsia="Times New Roman" w:cs="Times New Roman"/>
          <w:szCs w:val="24"/>
          <w:lang w:eastAsia="lt-LT"/>
        </w:rPr>
      </w:pPr>
      <w:r>
        <w:rPr>
          <w:rFonts w:eastAsia="Times New Roman" w:cs="Times New Roman"/>
          <w:szCs w:val="24"/>
          <w:lang w:eastAsia="lt-LT"/>
        </w:rPr>
        <w:t>Šalčininkų r</w:t>
      </w:r>
      <w:r w:rsidR="00C97F90">
        <w:rPr>
          <w:rFonts w:eastAsia="Times New Roman" w:cs="Times New Roman"/>
          <w:szCs w:val="24"/>
          <w:lang w:eastAsia="lt-LT"/>
        </w:rPr>
        <w:t>. Zavišonių lopšelio-darželio „Varpelis“</w:t>
      </w:r>
      <w:r w:rsidR="007E1134" w:rsidRPr="00C56973">
        <w:rPr>
          <w:rFonts w:eastAsia="Times New Roman" w:cs="Times New Roman"/>
          <w:szCs w:val="24"/>
          <w:lang w:eastAsia="lt-LT"/>
        </w:rPr>
        <w:t xml:space="preserve"> (</w:t>
      </w:r>
      <w:r w:rsidR="002032D3">
        <w:rPr>
          <w:rFonts w:eastAsia="Times New Roman" w:cs="Times New Roman"/>
          <w:szCs w:val="24"/>
          <w:lang w:eastAsia="lt-LT"/>
        </w:rPr>
        <w:t xml:space="preserve">toliau </w:t>
      </w:r>
      <w:r w:rsidR="001D61C3" w:rsidRPr="00C56973">
        <w:rPr>
          <w:rFonts w:eastAsia="Times New Roman" w:cs="Times New Roman"/>
          <w:szCs w:val="24"/>
          <w:lang w:eastAsia="lt-LT"/>
        </w:rPr>
        <w:t>–</w:t>
      </w:r>
      <w:r w:rsidR="002032D3">
        <w:rPr>
          <w:rFonts w:eastAsia="Times New Roman" w:cs="Times New Roman"/>
          <w:szCs w:val="24"/>
          <w:lang w:eastAsia="lt-LT"/>
        </w:rPr>
        <w:t xml:space="preserve"> </w:t>
      </w:r>
      <w:r w:rsidR="00C97F90">
        <w:rPr>
          <w:rFonts w:eastAsia="Times New Roman" w:cs="Times New Roman"/>
          <w:szCs w:val="24"/>
          <w:lang w:eastAsia="lt-LT"/>
        </w:rPr>
        <w:t>Darželis</w:t>
      </w:r>
      <w:r w:rsidR="007E1134" w:rsidRPr="00C56973">
        <w:rPr>
          <w:rFonts w:eastAsia="Times New Roman" w:cs="Times New Roman"/>
          <w:szCs w:val="24"/>
          <w:lang w:eastAsia="lt-LT"/>
        </w:rPr>
        <w:t xml:space="preserve">) vidaus kontrolės </w:t>
      </w:r>
      <w:r w:rsidR="00C97F90">
        <w:rPr>
          <w:rFonts w:eastAsia="Times New Roman" w:cs="Times New Roman"/>
          <w:szCs w:val="24"/>
          <w:lang w:eastAsia="lt-LT"/>
        </w:rPr>
        <w:t>tvarkos aprašas</w:t>
      </w:r>
      <w:r w:rsidR="00B62419" w:rsidRPr="00C56973">
        <w:rPr>
          <w:rFonts w:eastAsia="Times New Roman" w:cs="Times New Roman"/>
          <w:szCs w:val="24"/>
          <w:lang w:eastAsia="lt-LT"/>
        </w:rPr>
        <w:t xml:space="preserve"> </w:t>
      </w:r>
      <w:r w:rsidR="007E1134" w:rsidRPr="00C56973">
        <w:rPr>
          <w:rFonts w:eastAsia="Times New Roman" w:cs="Times New Roman"/>
          <w:szCs w:val="24"/>
          <w:lang w:eastAsia="lt-LT"/>
        </w:rPr>
        <w:t>(</w:t>
      </w:r>
      <w:r w:rsidR="002032D3">
        <w:rPr>
          <w:rFonts w:eastAsia="Times New Roman" w:cs="Times New Roman"/>
          <w:szCs w:val="24"/>
          <w:lang w:eastAsia="lt-LT"/>
        </w:rPr>
        <w:t xml:space="preserve">toliau </w:t>
      </w:r>
      <w:r w:rsidR="001D61C3" w:rsidRPr="00C56973">
        <w:rPr>
          <w:rFonts w:eastAsia="Times New Roman" w:cs="Times New Roman"/>
          <w:szCs w:val="24"/>
          <w:lang w:eastAsia="lt-LT"/>
        </w:rPr>
        <w:t>–</w:t>
      </w:r>
      <w:r w:rsidR="002032D3">
        <w:rPr>
          <w:rFonts w:eastAsia="Times New Roman" w:cs="Times New Roman"/>
          <w:szCs w:val="24"/>
          <w:lang w:eastAsia="lt-LT"/>
        </w:rPr>
        <w:t xml:space="preserve"> </w:t>
      </w:r>
      <w:r w:rsidR="00C97F90">
        <w:rPr>
          <w:rFonts w:eastAsia="Times New Roman" w:cs="Times New Roman"/>
          <w:szCs w:val="24"/>
          <w:lang w:eastAsia="lt-LT"/>
        </w:rPr>
        <w:t>Aprašas)</w:t>
      </w:r>
      <w:r w:rsidR="007E1134" w:rsidRPr="00C56973">
        <w:rPr>
          <w:rFonts w:eastAsia="Times New Roman" w:cs="Times New Roman"/>
          <w:szCs w:val="24"/>
          <w:lang w:eastAsia="lt-LT"/>
        </w:rPr>
        <w:t xml:space="preserve"> – vidaus dokumentas, </w:t>
      </w:r>
      <w:r w:rsidR="00257263">
        <w:rPr>
          <w:rFonts w:eastAsia="Times New Roman" w:cs="Times New Roman"/>
          <w:szCs w:val="24"/>
          <w:lang w:eastAsia="lt-LT"/>
        </w:rPr>
        <w:t>reglamentuojantis</w:t>
      </w:r>
      <w:r w:rsidR="007E1134" w:rsidRPr="00C56973">
        <w:rPr>
          <w:rFonts w:eastAsia="Times New Roman" w:cs="Times New Roman"/>
          <w:szCs w:val="24"/>
          <w:lang w:eastAsia="lt-LT"/>
        </w:rPr>
        <w:t xml:space="preserve"> </w:t>
      </w:r>
      <w:r w:rsidR="00C97F90">
        <w:rPr>
          <w:rFonts w:eastAsia="Times New Roman" w:cs="Times New Roman"/>
          <w:szCs w:val="24"/>
          <w:lang w:eastAsia="lt-LT"/>
        </w:rPr>
        <w:t>Darželio</w:t>
      </w:r>
      <w:r w:rsidR="003A368F" w:rsidRPr="00C56973">
        <w:rPr>
          <w:rFonts w:eastAsia="Times New Roman" w:cs="Times New Roman"/>
          <w:szCs w:val="24"/>
          <w:lang w:eastAsia="lt-LT"/>
        </w:rPr>
        <w:t xml:space="preserve"> </w:t>
      </w:r>
      <w:r w:rsidR="00C56973" w:rsidRPr="00C56973">
        <w:rPr>
          <w:rFonts w:eastAsia="Times New Roman" w:cs="Times New Roman"/>
          <w:szCs w:val="24"/>
          <w:lang w:eastAsia="lt-LT"/>
        </w:rPr>
        <w:t xml:space="preserve">veiklos krypčių </w:t>
      </w:r>
      <w:r w:rsidR="007E1134" w:rsidRPr="00C56973">
        <w:rPr>
          <w:rFonts w:eastAsia="Times New Roman" w:cs="Times New Roman"/>
          <w:szCs w:val="24"/>
          <w:lang w:eastAsia="lt-LT"/>
        </w:rPr>
        <w:t xml:space="preserve">vidaus kontrolės </w:t>
      </w:r>
      <w:r w:rsidR="003A368F" w:rsidRPr="00C56973">
        <w:rPr>
          <w:rFonts w:eastAsia="Times New Roman" w:cs="Times New Roman"/>
          <w:szCs w:val="24"/>
          <w:lang w:eastAsia="lt-LT"/>
        </w:rPr>
        <w:t>tikslus,</w:t>
      </w:r>
      <w:r w:rsidR="0028056E" w:rsidRPr="00C56973">
        <w:rPr>
          <w:rFonts w:eastAsia="Times New Roman" w:cs="Times New Roman"/>
          <w:szCs w:val="24"/>
          <w:lang w:eastAsia="lt-LT"/>
        </w:rPr>
        <w:t xml:space="preserve"> principus,</w:t>
      </w:r>
      <w:r w:rsidR="003A368F" w:rsidRPr="00C56973">
        <w:rPr>
          <w:rFonts w:eastAsia="Times New Roman" w:cs="Times New Roman"/>
          <w:szCs w:val="24"/>
          <w:lang w:eastAsia="lt-LT"/>
        </w:rPr>
        <w:t xml:space="preserve"> </w:t>
      </w:r>
      <w:r w:rsidR="006A3A61">
        <w:rPr>
          <w:rFonts w:eastAsia="Times New Roman" w:cs="Times New Roman"/>
          <w:szCs w:val="24"/>
          <w:lang w:eastAsia="lt-LT"/>
        </w:rPr>
        <w:t xml:space="preserve">vidaus kontrolės elementus ir jų </w:t>
      </w:r>
      <w:r w:rsidR="003A368F" w:rsidRPr="00C56973">
        <w:rPr>
          <w:rFonts w:eastAsia="Times New Roman" w:cs="Times New Roman"/>
          <w:szCs w:val="24"/>
          <w:lang w:eastAsia="lt-LT"/>
        </w:rPr>
        <w:t>įgyvendinimo</w:t>
      </w:r>
      <w:r w:rsidR="0028056E" w:rsidRPr="00C56973">
        <w:rPr>
          <w:rFonts w:eastAsia="Times New Roman" w:cs="Times New Roman"/>
          <w:szCs w:val="24"/>
          <w:lang w:eastAsia="lt-LT"/>
        </w:rPr>
        <w:t xml:space="preserve"> </w:t>
      </w:r>
      <w:r w:rsidR="003A368F" w:rsidRPr="00C56973">
        <w:rPr>
          <w:rFonts w:eastAsia="Times New Roman" w:cs="Times New Roman"/>
          <w:szCs w:val="24"/>
          <w:lang w:eastAsia="lt-LT"/>
        </w:rPr>
        <w:t>organizavimą</w:t>
      </w:r>
      <w:r w:rsidR="003D5242">
        <w:rPr>
          <w:rFonts w:eastAsia="Times New Roman" w:cs="Times New Roman"/>
          <w:szCs w:val="24"/>
          <w:lang w:eastAsia="lt-LT"/>
        </w:rPr>
        <w:t xml:space="preserve">, </w:t>
      </w:r>
      <w:r w:rsidR="009671D5">
        <w:rPr>
          <w:rFonts w:eastAsia="Times New Roman" w:cs="Times New Roman"/>
          <w:szCs w:val="24"/>
          <w:lang w:eastAsia="lt-LT"/>
        </w:rPr>
        <w:t xml:space="preserve">analizę ir </w:t>
      </w:r>
      <w:r w:rsidR="00843AD8" w:rsidRPr="00C56973">
        <w:rPr>
          <w:rFonts w:eastAsia="Times New Roman" w:cs="Times New Roman"/>
          <w:szCs w:val="24"/>
          <w:lang w:eastAsia="lt-LT"/>
        </w:rPr>
        <w:t>vertinimą</w:t>
      </w:r>
      <w:r w:rsidR="00A11440">
        <w:rPr>
          <w:rFonts w:eastAsia="Times New Roman" w:cs="Times New Roman"/>
          <w:szCs w:val="24"/>
          <w:lang w:eastAsia="lt-LT"/>
        </w:rPr>
        <w:t xml:space="preserve"> </w:t>
      </w:r>
      <w:r w:rsidR="009671D5">
        <w:rPr>
          <w:rFonts w:eastAsia="Times New Roman" w:cs="Times New Roman"/>
          <w:szCs w:val="24"/>
          <w:lang w:eastAsia="lt-LT"/>
        </w:rPr>
        <w:t>bei</w:t>
      </w:r>
      <w:r w:rsidR="00257263">
        <w:rPr>
          <w:rFonts w:eastAsia="Times New Roman" w:cs="Times New Roman"/>
          <w:szCs w:val="24"/>
          <w:lang w:eastAsia="lt-LT"/>
        </w:rPr>
        <w:t xml:space="preserve"> informacijos teikimą apie vidaus kontrolės įgyvendinimą</w:t>
      </w:r>
      <w:r w:rsidR="00025E3C">
        <w:rPr>
          <w:rFonts w:eastAsia="Times New Roman" w:cs="Times New Roman"/>
          <w:szCs w:val="24"/>
          <w:lang w:eastAsia="lt-LT"/>
        </w:rPr>
        <w:t xml:space="preserve"> </w:t>
      </w:r>
      <w:r w:rsidR="00C97F90">
        <w:rPr>
          <w:rFonts w:eastAsia="Times New Roman" w:cs="Times New Roman"/>
          <w:szCs w:val="24"/>
          <w:lang w:eastAsia="lt-LT"/>
        </w:rPr>
        <w:t>Darželyje</w:t>
      </w:r>
      <w:r w:rsidR="00257263">
        <w:rPr>
          <w:rFonts w:eastAsia="Times New Roman" w:cs="Times New Roman"/>
          <w:szCs w:val="24"/>
          <w:lang w:eastAsia="lt-LT"/>
        </w:rPr>
        <w:t>.</w:t>
      </w:r>
    </w:p>
    <w:p w14:paraId="4E29C613" w14:textId="039219A4" w:rsidR="007E1134" w:rsidRPr="00BF4700" w:rsidRDefault="00C97F90" w:rsidP="005A674E">
      <w:pPr>
        <w:pStyle w:val="ListParagraph"/>
        <w:numPr>
          <w:ilvl w:val="0"/>
          <w:numId w:val="1"/>
        </w:numPr>
        <w:tabs>
          <w:tab w:val="left" w:pos="993"/>
        </w:tabs>
        <w:ind w:left="0" w:firstLine="567"/>
        <w:jc w:val="both"/>
        <w:rPr>
          <w:rFonts w:eastAsia="Times New Roman" w:cs="Times New Roman"/>
          <w:szCs w:val="24"/>
          <w:lang w:eastAsia="lt-LT"/>
        </w:rPr>
      </w:pPr>
      <w:r>
        <w:rPr>
          <w:rFonts w:eastAsia="Times New Roman" w:cs="Times New Roman"/>
          <w:szCs w:val="24"/>
          <w:lang w:eastAsia="lt-LT"/>
        </w:rPr>
        <w:t xml:space="preserve">Aprašas </w:t>
      </w:r>
      <w:r w:rsidR="007E1134" w:rsidRPr="00EA74ED">
        <w:rPr>
          <w:rFonts w:eastAsia="Times New Roman" w:cs="Times New Roman"/>
          <w:szCs w:val="24"/>
          <w:lang w:eastAsia="lt-LT"/>
        </w:rPr>
        <w:t>parengta</w:t>
      </w:r>
      <w:r>
        <w:rPr>
          <w:rFonts w:eastAsia="Times New Roman" w:cs="Times New Roman"/>
          <w:szCs w:val="24"/>
          <w:lang w:eastAsia="lt-LT"/>
        </w:rPr>
        <w:t>s</w:t>
      </w:r>
      <w:r w:rsidR="007E1134" w:rsidRPr="00EA74ED">
        <w:rPr>
          <w:rFonts w:eastAsia="Times New Roman" w:cs="Times New Roman"/>
          <w:szCs w:val="24"/>
          <w:lang w:eastAsia="lt-LT"/>
        </w:rPr>
        <w:t xml:space="preserve"> vadovaujantis Lietuvos Respublikos vidaus kontrolės ir vidaus audito </w:t>
      </w:r>
      <w:r w:rsidR="00BF4700" w:rsidRPr="00EA74ED">
        <w:rPr>
          <w:rFonts w:eastAsia="Times New Roman" w:cs="Times New Roman"/>
          <w:szCs w:val="24"/>
          <w:lang w:eastAsia="lt-LT"/>
        </w:rPr>
        <w:t>įstatym</w:t>
      </w:r>
      <w:r w:rsidR="00BF4700">
        <w:rPr>
          <w:rFonts w:eastAsia="Times New Roman" w:cs="Times New Roman"/>
          <w:szCs w:val="24"/>
          <w:lang w:eastAsia="lt-LT"/>
        </w:rPr>
        <w:t>u</w:t>
      </w:r>
      <w:r w:rsidR="007E1134" w:rsidRPr="00EA74ED">
        <w:rPr>
          <w:rFonts w:eastAsia="Times New Roman" w:cs="Times New Roman"/>
          <w:szCs w:val="24"/>
          <w:lang w:eastAsia="lt-LT"/>
        </w:rPr>
        <w:t xml:space="preserve">, </w:t>
      </w:r>
      <w:r w:rsidR="00D07236" w:rsidRPr="00D07236">
        <w:rPr>
          <w:rFonts w:eastAsia="Times New Roman" w:cs="Times New Roman"/>
          <w:szCs w:val="24"/>
          <w:lang w:eastAsia="lt-LT"/>
        </w:rPr>
        <w:t>Vidaus kontrolės įgyvendinimo viešajame juridiniame asmenyje tvarkos apraš</w:t>
      </w:r>
      <w:r w:rsidR="00D07236">
        <w:rPr>
          <w:rFonts w:eastAsia="Times New Roman" w:cs="Times New Roman"/>
          <w:szCs w:val="24"/>
          <w:lang w:eastAsia="lt-LT"/>
        </w:rPr>
        <w:t xml:space="preserve">u, patvirtintu </w:t>
      </w:r>
      <w:r w:rsidR="007E1134" w:rsidRPr="00EA74ED">
        <w:rPr>
          <w:rFonts w:eastAsia="Times New Roman" w:cs="Times New Roman"/>
          <w:szCs w:val="24"/>
          <w:lang w:eastAsia="lt-LT"/>
        </w:rPr>
        <w:t>Lietuvos Respublikos finansų ministro įsakym</w:t>
      </w:r>
      <w:r w:rsidR="00D07236">
        <w:rPr>
          <w:rFonts w:eastAsia="Times New Roman" w:cs="Times New Roman"/>
          <w:szCs w:val="24"/>
          <w:lang w:eastAsia="lt-LT"/>
        </w:rPr>
        <w:t xml:space="preserve">u </w:t>
      </w:r>
      <w:r w:rsidR="00D07236" w:rsidRPr="00D07236">
        <w:rPr>
          <w:rFonts w:eastAsia="Times New Roman" w:cs="Times New Roman"/>
          <w:szCs w:val="24"/>
          <w:lang w:eastAsia="lt-LT"/>
        </w:rPr>
        <w:t xml:space="preserve">2020 m. birželio 29 d. </w:t>
      </w:r>
      <w:r w:rsidR="00D07236">
        <w:rPr>
          <w:rFonts w:eastAsia="Times New Roman" w:cs="Times New Roman"/>
          <w:szCs w:val="24"/>
          <w:lang w:eastAsia="lt-LT"/>
        </w:rPr>
        <w:t xml:space="preserve">įsakymu </w:t>
      </w:r>
      <w:r w:rsidR="00D07236" w:rsidRPr="00D07236">
        <w:rPr>
          <w:rFonts w:eastAsia="Times New Roman" w:cs="Times New Roman"/>
          <w:szCs w:val="24"/>
          <w:lang w:eastAsia="lt-LT"/>
        </w:rPr>
        <w:t>Nr. 1K-195</w:t>
      </w:r>
      <w:r w:rsidR="00D07236" w:rsidRPr="00D07236" w:rsidDel="00D07236">
        <w:rPr>
          <w:rFonts w:eastAsia="Times New Roman" w:cs="Times New Roman"/>
          <w:szCs w:val="24"/>
          <w:lang w:eastAsia="lt-LT"/>
        </w:rPr>
        <w:t xml:space="preserve"> </w:t>
      </w:r>
      <w:r w:rsidR="007E1134" w:rsidRPr="00EA74ED">
        <w:rPr>
          <w:rFonts w:eastAsia="Times New Roman" w:cs="Times New Roman"/>
          <w:szCs w:val="24"/>
          <w:lang w:eastAsia="lt-LT"/>
        </w:rPr>
        <w:t xml:space="preserve">„Dėl Vidaus kontrolės įgyvendinimo viešajame juridiniame asmenyje“, </w:t>
      </w:r>
      <w:r w:rsidR="00D07236" w:rsidRPr="00D07236">
        <w:rPr>
          <w:rFonts w:eastAsia="Times New Roman" w:cs="Times New Roman"/>
          <w:szCs w:val="24"/>
          <w:lang w:eastAsia="lt-LT"/>
        </w:rPr>
        <w:t>Viešojo sektoriaus subjektų buhalterinės apskaitos organizavimo tvarkos apraš</w:t>
      </w:r>
      <w:r w:rsidR="00D07236">
        <w:rPr>
          <w:rFonts w:eastAsia="Times New Roman" w:cs="Times New Roman"/>
          <w:szCs w:val="24"/>
          <w:lang w:eastAsia="lt-LT"/>
        </w:rPr>
        <w:t xml:space="preserve">u, patvirtintu </w:t>
      </w:r>
      <w:r w:rsidR="00BC3D74" w:rsidRPr="00EA74ED">
        <w:rPr>
          <w:rFonts w:eastAsia="Times New Roman" w:cs="Times New Roman"/>
          <w:szCs w:val="24"/>
          <w:lang w:eastAsia="lt-LT"/>
        </w:rPr>
        <w:t>L</w:t>
      </w:r>
      <w:r w:rsidR="007D5B77" w:rsidRPr="00EA74ED">
        <w:rPr>
          <w:rFonts w:eastAsia="Times New Roman" w:cs="Times New Roman"/>
          <w:szCs w:val="24"/>
          <w:lang w:eastAsia="lt-LT"/>
        </w:rPr>
        <w:t>ietuvos Respublikos</w:t>
      </w:r>
      <w:r w:rsidR="00BC3D74" w:rsidRPr="00EA74ED">
        <w:rPr>
          <w:rFonts w:eastAsia="Times New Roman" w:cs="Times New Roman"/>
          <w:szCs w:val="24"/>
          <w:lang w:eastAsia="lt-LT"/>
        </w:rPr>
        <w:t xml:space="preserve"> finansų ministro </w:t>
      </w:r>
      <w:r w:rsidR="00D07236" w:rsidRPr="00D07236">
        <w:rPr>
          <w:rFonts w:eastAsia="Times New Roman" w:cs="Times New Roman"/>
          <w:szCs w:val="24"/>
          <w:lang w:eastAsia="lt-LT"/>
        </w:rPr>
        <w:t xml:space="preserve">2005 m. gegužės 25 d. </w:t>
      </w:r>
      <w:r w:rsidR="00BC3D74" w:rsidRPr="00EA74ED">
        <w:rPr>
          <w:rFonts w:eastAsia="Times New Roman" w:cs="Times New Roman"/>
          <w:szCs w:val="24"/>
          <w:lang w:eastAsia="lt-LT"/>
        </w:rPr>
        <w:t>įsakym</w:t>
      </w:r>
      <w:r w:rsidR="007D5B77" w:rsidRPr="00EA74ED">
        <w:rPr>
          <w:rFonts w:eastAsia="Times New Roman" w:cs="Times New Roman"/>
          <w:szCs w:val="24"/>
          <w:lang w:eastAsia="lt-LT"/>
        </w:rPr>
        <w:t>u</w:t>
      </w:r>
      <w:r w:rsidR="00BC3D74" w:rsidRPr="00EA74ED">
        <w:rPr>
          <w:rFonts w:eastAsia="Times New Roman" w:cs="Times New Roman"/>
          <w:szCs w:val="24"/>
          <w:lang w:eastAsia="lt-LT"/>
        </w:rPr>
        <w:t xml:space="preserve"> </w:t>
      </w:r>
      <w:r w:rsidR="00D07236" w:rsidRPr="00D07236">
        <w:rPr>
          <w:rFonts w:eastAsia="Times New Roman" w:cs="Times New Roman"/>
          <w:szCs w:val="24"/>
          <w:lang w:eastAsia="lt-LT"/>
        </w:rPr>
        <w:t>Nr. 1K-170</w:t>
      </w:r>
      <w:r w:rsidR="00D07236">
        <w:rPr>
          <w:rFonts w:eastAsia="Times New Roman" w:cs="Times New Roman"/>
          <w:szCs w:val="24"/>
          <w:lang w:eastAsia="lt-LT"/>
        </w:rPr>
        <w:t xml:space="preserve"> </w:t>
      </w:r>
      <w:r w:rsidR="00BC3D74" w:rsidRPr="00EA74ED">
        <w:rPr>
          <w:rFonts w:eastAsia="Times New Roman" w:cs="Times New Roman"/>
          <w:szCs w:val="24"/>
          <w:lang w:eastAsia="lt-LT"/>
        </w:rPr>
        <w:t>„Dėl Viešojo sektoriaus subjektų buhalterinės apskaitos organizavimo tvarkos aprašo patvirtinimo“</w:t>
      </w:r>
      <w:r w:rsidR="006559AD">
        <w:rPr>
          <w:rFonts w:eastAsia="Times New Roman" w:cs="Times New Roman"/>
          <w:szCs w:val="24"/>
          <w:lang w:eastAsia="lt-LT"/>
        </w:rPr>
        <w:t>,</w:t>
      </w:r>
      <w:r w:rsidR="00BF1985" w:rsidRPr="00EA74ED">
        <w:rPr>
          <w:rFonts w:eastAsia="Times New Roman" w:cs="Times New Roman"/>
          <w:szCs w:val="24"/>
          <w:lang w:eastAsia="lt-LT"/>
        </w:rPr>
        <w:t xml:space="preserve"> kit</w:t>
      </w:r>
      <w:r w:rsidR="00D07236">
        <w:rPr>
          <w:rFonts w:eastAsia="Times New Roman" w:cs="Times New Roman"/>
          <w:szCs w:val="24"/>
          <w:lang w:eastAsia="lt-LT"/>
        </w:rPr>
        <w:t>ais</w:t>
      </w:r>
      <w:r w:rsidR="00BF1985" w:rsidRPr="00EA74ED">
        <w:rPr>
          <w:rFonts w:eastAsia="Times New Roman" w:cs="Times New Roman"/>
          <w:szCs w:val="24"/>
          <w:lang w:eastAsia="lt-LT"/>
        </w:rPr>
        <w:t xml:space="preserve"> teisės akt</w:t>
      </w:r>
      <w:r w:rsidR="00D07236">
        <w:rPr>
          <w:rFonts w:eastAsia="Times New Roman" w:cs="Times New Roman"/>
          <w:szCs w:val="24"/>
          <w:lang w:eastAsia="lt-LT"/>
        </w:rPr>
        <w:t>ais</w:t>
      </w:r>
      <w:r w:rsidR="00BF1985" w:rsidRPr="00EA74ED">
        <w:rPr>
          <w:rFonts w:eastAsia="Times New Roman" w:cs="Times New Roman"/>
          <w:szCs w:val="24"/>
          <w:lang w:eastAsia="lt-LT"/>
        </w:rPr>
        <w:t>, reglamentuojanči</w:t>
      </w:r>
      <w:r w:rsidR="00D07236">
        <w:rPr>
          <w:rFonts w:eastAsia="Times New Roman" w:cs="Times New Roman"/>
          <w:szCs w:val="24"/>
          <w:lang w:eastAsia="lt-LT"/>
        </w:rPr>
        <w:t xml:space="preserve">ais </w:t>
      </w:r>
      <w:r w:rsidR="008201BB" w:rsidRPr="00EA74ED">
        <w:rPr>
          <w:rFonts w:eastAsia="Times New Roman" w:cs="Times New Roman"/>
          <w:szCs w:val="24"/>
          <w:lang w:eastAsia="lt-LT"/>
        </w:rPr>
        <w:t>vidaus kontrolės įgyvendinimą</w:t>
      </w:r>
      <w:r w:rsidR="00231DB6">
        <w:rPr>
          <w:rFonts w:eastAsia="Times New Roman" w:cs="Times New Roman"/>
          <w:szCs w:val="24"/>
          <w:lang w:eastAsia="lt-LT"/>
        </w:rPr>
        <w:t>.</w:t>
      </w:r>
      <w:r w:rsidR="006559AD">
        <w:rPr>
          <w:rFonts w:eastAsia="Times New Roman" w:cs="Times New Roman"/>
          <w:szCs w:val="24"/>
          <w:lang w:eastAsia="lt-LT"/>
        </w:rPr>
        <w:t xml:space="preserve"> </w:t>
      </w:r>
    </w:p>
    <w:p w14:paraId="2ACBE267" w14:textId="77777777" w:rsidR="00C97F90" w:rsidRPr="00C97F90" w:rsidRDefault="00C97F90" w:rsidP="00C97F90">
      <w:pPr>
        <w:ind w:firstLine="567"/>
        <w:jc w:val="both"/>
        <w:rPr>
          <w:rFonts w:ascii="Times New Roman" w:eastAsia="Times New Roman" w:hAnsi="Times New Roman" w:cs="Times New Roman"/>
          <w:noProof/>
          <w:sz w:val="24"/>
          <w:szCs w:val="24"/>
        </w:rPr>
      </w:pPr>
      <w:r w:rsidRPr="00C97F90">
        <w:rPr>
          <w:rFonts w:ascii="Times New Roman" w:eastAsia="Times New Roman" w:hAnsi="Times New Roman" w:cs="Times New Roman"/>
          <w:sz w:val="24"/>
          <w:szCs w:val="24"/>
          <w:lang w:eastAsia="lt-LT"/>
        </w:rPr>
        <w:t>Apraše</w:t>
      </w:r>
      <w:r w:rsidR="00EF6E2B" w:rsidRPr="00C97F90">
        <w:rPr>
          <w:rFonts w:ascii="Times New Roman" w:eastAsia="Times New Roman" w:hAnsi="Times New Roman" w:cs="Times New Roman"/>
          <w:sz w:val="24"/>
          <w:szCs w:val="24"/>
          <w:lang w:eastAsia="lt-LT"/>
        </w:rPr>
        <w:t xml:space="preserve"> </w:t>
      </w:r>
      <w:r w:rsidR="00FC6C53" w:rsidRPr="00C97F90">
        <w:rPr>
          <w:rFonts w:ascii="Times New Roman" w:eastAsia="Times New Roman" w:hAnsi="Times New Roman" w:cs="Times New Roman"/>
          <w:sz w:val="24"/>
          <w:szCs w:val="24"/>
          <w:lang w:eastAsia="lt-LT"/>
        </w:rPr>
        <w:t>vartojamos sąvokos suprantamos taip</w:t>
      </w:r>
      <w:r w:rsidR="00FC6C53" w:rsidRPr="00C97F90">
        <w:rPr>
          <w:rFonts w:eastAsia="Times New Roman" w:cs="Times New Roman"/>
          <w:szCs w:val="24"/>
          <w:lang w:eastAsia="lt-LT"/>
        </w:rPr>
        <w:t xml:space="preserve">, </w:t>
      </w:r>
      <w:r w:rsidRPr="00C97F90">
        <w:rPr>
          <w:rFonts w:ascii="Times New Roman" w:eastAsia="Times New Roman" w:hAnsi="Times New Roman" w:cs="Times New Roman"/>
          <w:noProof/>
          <w:sz w:val="24"/>
          <w:szCs w:val="24"/>
        </w:rPr>
        <w:t>kaip jos apibrėžtos Lietuvos Respublikos vidaus kontrolės ir vidaus audito įstatyme (toliau – Įstatymas) ir kituose teisės aktuose.</w:t>
      </w:r>
    </w:p>
    <w:p w14:paraId="20030813" w14:textId="6EDD7F50" w:rsidR="00585907" w:rsidRPr="00C97F90" w:rsidRDefault="00C97F90" w:rsidP="003A4412">
      <w:pPr>
        <w:pStyle w:val="ListParagraph"/>
        <w:numPr>
          <w:ilvl w:val="0"/>
          <w:numId w:val="1"/>
        </w:numPr>
        <w:tabs>
          <w:tab w:val="left" w:pos="993"/>
        </w:tabs>
        <w:ind w:left="0" w:firstLine="567"/>
        <w:jc w:val="both"/>
        <w:rPr>
          <w:rFonts w:eastAsia="Times New Roman" w:cs="Times New Roman"/>
          <w:szCs w:val="24"/>
          <w:lang w:eastAsia="lt-LT"/>
        </w:rPr>
      </w:pPr>
      <w:r>
        <w:rPr>
          <w:szCs w:val="24"/>
        </w:rPr>
        <w:t>D</w:t>
      </w:r>
      <w:r w:rsidR="00585907" w:rsidRPr="00C97F90">
        <w:rPr>
          <w:szCs w:val="24"/>
        </w:rPr>
        <w:t>arbuotojai, atlikdami savo tiesiogines funkcijas, atsako už vidaus kontrolės veiksmingumo užtikrinimą ir veiklos problemų nustatymą. Visi darbuotojai, atlikdami savo kasdienes funkcijas, įgyvendina vidaus kontrolę.</w:t>
      </w:r>
    </w:p>
    <w:p w14:paraId="6765B4FC" w14:textId="2CFB33B7" w:rsidR="00585907" w:rsidRPr="000448F4" w:rsidRDefault="00585907" w:rsidP="00585907">
      <w:pPr>
        <w:pStyle w:val="Pagrindinistekstas1"/>
        <w:tabs>
          <w:tab w:val="left" w:pos="1239"/>
        </w:tabs>
        <w:jc w:val="both"/>
        <w:rPr>
          <w:sz w:val="24"/>
          <w:szCs w:val="24"/>
        </w:rPr>
      </w:pPr>
      <w:bookmarkStart w:id="1" w:name="_Hlk55816469"/>
      <w:r>
        <w:rPr>
          <w:sz w:val="24"/>
          <w:szCs w:val="24"/>
        </w:rPr>
        <w:t xml:space="preserve">   5. </w:t>
      </w:r>
      <w:r w:rsidRPr="000448F4">
        <w:rPr>
          <w:sz w:val="24"/>
          <w:szCs w:val="24"/>
        </w:rPr>
        <w:t xml:space="preserve">Vidaus kontrolė – tai kompleksinis procesas, kurį įgyvendina </w:t>
      </w:r>
      <w:r w:rsidR="00C97F90">
        <w:rPr>
          <w:sz w:val="24"/>
          <w:szCs w:val="24"/>
        </w:rPr>
        <w:t>Darželio</w:t>
      </w:r>
      <w:r w:rsidRPr="000448F4">
        <w:rPr>
          <w:sz w:val="24"/>
          <w:szCs w:val="24"/>
        </w:rPr>
        <w:t xml:space="preserve"> vadovybė, darbuotojai ir kuris skirtas rizikos veiksni</w:t>
      </w:r>
      <w:r>
        <w:rPr>
          <w:sz w:val="24"/>
          <w:szCs w:val="24"/>
        </w:rPr>
        <w:t>ams</w:t>
      </w:r>
      <w:r w:rsidRPr="000448F4">
        <w:rPr>
          <w:sz w:val="24"/>
          <w:szCs w:val="24"/>
        </w:rPr>
        <w:t xml:space="preserve"> nustatyti bei užtikrinti, kad, vadovaujantis departamento ir jam pavaldžių įstaigų misija, būtų įgyvendinami šie tikslai:</w:t>
      </w:r>
    </w:p>
    <w:p w14:paraId="43DD1431" w14:textId="40B67AD9" w:rsidR="00585907" w:rsidRPr="000448F4" w:rsidRDefault="00585907" w:rsidP="00585907">
      <w:pPr>
        <w:pStyle w:val="Pagrindinistekstas1"/>
        <w:widowControl/>
        <w:jc w:val="both"/>
        <w:rPr>
          <w:sz w:val="24"/>
          <w:szCs w:val="24"/>
        </w:rPr>
      </w:pPr>
      <w:bookmarkStart w:id="2" w:name="bookmark15"/>
      <w:bookmarkEnd w:id="2"/>
      <w:r>
        <w:rPr>
          <w:sz w:val="24"/>
          <w:szCs w:val="24"/>
        </w:rPr>
        <w:t xml:space="preserve"> 6. </w:t>
      </w:r>
      <w:r w:rsidRPr="000448F4">
        <w:rPr>
          <w:sz w:val="24"/>
          <w:szCs w:val="24"/>
        </w:rPr>
        <w:t xml:space="preserve"> </w:t>
      </w:r>
      <w:r w:rsidR="00C97F90">
        <w:rPr>
          <w:sz w:val="24"/>
          <w:szCs w:val="24"/>
        </w:rPr>
        <w:t>Darželio</w:t>
      </w:r>
      <w:r w:rsidRPr="000448F4">
        <w:rPr>
          <w:sz w:val="24"/>
          <w:szCs w:val="24"/>
        </w:rPr>
        <w:t xml:space="preserve"> veikla būtų vykdoma įstatymų ir kitų teisės aktų nustatyta tvarka;</w:t>
      </w:r>
    </w:p>
    <w:p w14:paraId="4940DA6B" w14:textId="1250859C" w:rsidR="00585907" w:rsidRDefault="00585907" w:rsidP="00585907">
      <w:pPr>
        <w:pStyle w:val="Pagrindinistekstas1"/>
        <w:tabs>
          <w:tab w:val="left" w:pos="1357"/>
        </w:tabs>
        <w:jc w:val="both"/>
        <w:rPr>
          <w:sz w:val="24"/>
          <w:szCs w:val="24"/>
        </w:rPr>
      </w:pPr>
      <w:bookmarkStart w:id="3" w:name="bookmark16"/>
      <w:bookmarkEnd w:id="3"/>
      <w:r>
        <w:rPr>
          <w:sz w:val="24"/>
          <w:szCs w:val="24"/>
        </w:rPr>
        <w:t xml:space="preserve"> 7. </w:t>
      </w:r>
      <w:r w:rsidRPr="000448F4">
        <w:rPr>
          <w:sz w:val="24"/>
          <w:szCs w:val="24"/>
        </w:rPr>
        <w:t xml:space="preserve"> </w:t>
      </w:r>
      <w:r w:rsidR="00C97F90">
        <w:rPr>
          <w:sz w:val="24"/>
          <w:szCs w:val="24"/>
        </w:rPr>
        <w:t>Darželio</w:t>
      </w:r>
      <w:r w:rsidRPr="000448F4">
        <w:rPr>
          <w:sz w:val="24"/>
          <w:szCs w:val="24"/>
        </w:rPr>
        <w:t xml:space="preserve"> informacija ir kiti ištekliai, įsipareigojimai tretiesiems asmenims būtų apsaugoti nuo praradimo, iššvaistymo, pasisavinimo, neteisėto valdymo, naudojimo, disponavimo, sukčiavimo ir kitų neteisėtų veikų;</w:t>
      </w:r>
      <w:bookmarkStart w:id="4" w:name="bookmark17"/>
      <w:bookmarkEnd w:id="4"/>
    </w:p>
    <w:p w14:paraId="5F478D29" w14:textId="68FADFFD" w:rsidR="00585907" w:rsidRPr="000448F4" w:rsidRDefault="00585907" w:rsidP="00585907">
      <w:pPr>
        <w:pStyle w:val="Pagrindinistekstas1"/>
        <w:tabs>
          <w:tab w:val="left" w:pos="1357"/>
        </w:tabs>
        <w:jc w:val="both"/>
        <w:rPr>
          <w:sz w:val="24"/>
          <w:szCs w:val="24"/>
        </w:rPr>
      </w:pPr>
      <w:r>
        <w:rPr>
          <w:sz w:val="24"/>
          <w:szCs w:val="24"/>
        </w:rPr>
        <w:t xml:space="preserve">  8. </w:t>
      </w:r>
      <w:r w:rsidR="00C97F90" w:rsidRPr="00C97F90">
        <w:rPr>
          <w:sz w:val="24"/>
          <w:szCs w:val="24"/>
        </w:rPr>
        <w:t>Darželio</w:t>
      </w:r>
      <w:r w:rsidRPr="000448F4">
        <w:rPr>
          <w:sz w:val="24"/>
          <w:szCs w:val="24"/>
        </w:rPr>
        <w:t xml:space="preserve"> veikla būtų vykdoma laikantis patikimo finansų valdymo principo, t. y. skaidriai, ekonomiškai, rezultatyviai ir efektyviai, numatant </w:t>
      </w:r>
      <w:r>
        <w:rPr>
          <w:sz w:val="24"/>
          <w:szCs w:val="24"/>
        </w:rPr>
        <w:t>laiku taikomas</w:t>
      </w:r>
      <w:r w:rsidRPr="000448F4">
        <w:rPr>
          <w:sz w:val="24"/>
          <w:szCs w:val="24"/>
        </w:rPr>
        <w:t xml:space="preserve"> efektyvias priemones galimiems nuostoliams išvengti ar sumažinti;</w:t>
      </w:r>
      <w:bookmarkStart w:id="5" w:name="bookmark18"/>
      <w:bookmarkEnd w:id="5"/>
    </w:p>
    <w:p w14:paraId="56FF3D6D" w14:textId="1F997331" w:rsidR="00585907" w:rsidRPr="00820663" w:rsidRDefault="00585907" w:rsidP="00585907">
      <w:pPr>
        <w:pStyle w:val="Pagrindinistekstas1"/>
        <w:tabs>
          <w:tab w:val="left" w:pos="1368"/>
        </w:tabs>
        <w:jc w:val="both"/>
        <w:rPr>
          <w:sz w:val="24"/>
          <w:szCs w:val="24"/>
        </w:rPr>
      </w:pPr>
      <w:r>
        <w:rPr>
          <w:sz w:val="24"/>
          <w:szCs w:val="24"/>
        </w:rPr>
        <w:t xml:space="preserve">  9.  </w:t>
      </w:r>
      <w:r w:rsidR="00C97F90" w:rsidRPr="00C97F90">
        <w:rPr>
          <w:sz w:val="24"/>
          <w:szCs w:val="24"/>
        </w:rPr>
        <w:t>Darželio</w:t>
      </w:r>
      <w:r>
        <w:rPr>
          <w:sz w:val="24"/>
          <w:szCs w:val="24"/>
        </w:rPr>
        <w:t xml:space="preserve"> </w:t>
      </w:r>
      <w:r w:rsidRPr="00820663">
        <w:rPr>
          <w:sz w:val="24"/>
          <w:szCs w:val="24"/>
        </w:rPr>
        <w:t>informacija apie finansinę ir kitą veiklą būtų teisinga ir pateikiama teisės aktų nustatyta tvarka</w:t>
      </w:r>
      <w:r>
        <w:rPr>
          <w:sz w:val="24"/>
          <w:szCs w:val="24"/>
        </w:rPr>
        <w:t>;</w:t>
      </w:r>
    </w:p>
    <w:p w14:paraId="001D1661" w14:textId="06317348" w:rsidR="006A3A61" w:rsidRDefault="00585907" w:rsidP="0074454A">
      <w:pPr>
        <w:ind w:firstLine="400"/>
        <w:jc w:val="both"/>
        <w:rPr>
          <w:rFonts w:ascii="Times New Roman" w:hAnsi="Times New Roman" w:cs="Times New Roman"/>
          <w:sz w:val="24"/>
          <w:szCs w:val="24"/>
        </w:rPr>
      </w:pPr>
      <w:r>
        <w:rPr>
          <w:szCs w:val="24"/>
        </w:rPr>
        <w:t xml:space="preserve">10. </w:t>
      </w:r>
      <w:r w:rsidR="00C97F90" w:rsidRPr="00C97F90">
        <w:rPr>
          <w:rFonts w:ascii="Times New Roman" w:hAnsi="Times New Roman" w:cs="Times New Roman"/>
          <w:sz w:val="24"/>
          <w:szCs w:val="24"/>
        </w:rPr>
        <w:t>Darželio</w:t>
      </w:r>
      <w:r>
        <w:rPr>
          <w:rFonts w:ascii="Times New Roman" w:hAnsi="Times New Roman" w:cs="Times New Roman"/>
          <w:sz w:val="24"/>
          <w:szCs w:val="24"/>
        </w:rPr>
        <w:t xml:space="preserve"> </w:t>
      </w:r>
      <w:r w:rsidRPr="00585907">
        <w:rPr>
          <w:rFonts w:ascii="Times New Roman" w:hAnsi="Times New Roman" w:cs="Times New Roman"/>
          <w:sz w:val="24"/>
          <w:szCs w:val="24"/>
        </w:rPr>
        <w:t xml:space="preserve"> darbuotojai turėtų galimybę, vykdydami savo pareigas, nustatyti, įvertinti, stebėti ir kontroliuoti rizikas, su kuriomis savo veikloje susiduria </w:t>
      </w:r>
      <w:r w:rsidR="00C97F90">
        <w:rPr>
          <w:rFonts w:ascii="Times New Roman" w:hAnsi="Times New Roman" w:cs="Times New Roman"/>
          <w:sz w:val="24"/>
          <w:szCs w:val="24"/>
        </w:rPr>
        <w:t>Darželis</w:t>
      </w:r>
      <w:r>
        <w:rPr>
          <w:rFonts w:ascii="Times New Roman" w:hAnsi="Times New Roman" w:cs="Times New Roman"/>
          <w:sz w:val="24"/>
          <w:szCs w:val="24"/>
        </w:rPr>
        <w:t>.</w:t>
      </w:r>
      <w:bookmarkEnd w:id="1"/>
    </w:p>
    <w:p w14:paraId="32205052" w14:textId="77777777" w:rsidR="00C97F90" w:rsidRPr="0074454A" w:rsidRDefault="00C97F90" w:rsidP="0074454A">
      <w:pPr>
        <w:ind w:firstLine="400"/>
        <w:jc w:val="both"/>
        <w:rPr>
          <w:szCs w:val="24"/>
        </w:rPr>
      </w:pPr>
    </w:p>
    <w:p w14:paraId="1201DFE1" w14:textId="77777777" w:rsidR="006A3A61" w:rsidRPr="006A3A61" w:rsidRDefault="006A3A61" w:rsidP="006A3A61">
      <w:pPr>
        <w:pStyle w:val="ListParagraph"/>
        <w:tabs>
          <w:tab w:val="left" w:pos="993"/>
        </w:tabs>
        <w:ind w:left="0"/>
        <w:jc w:val="center"/>
        <w:rPr>
          <w:rFonts w:eastAsia="Times New Roman" w:cs="Times New Roman"/>
          <w:b/>
          <w:szCs w:val="24"/>
          <w:lang w:eastAsia="lt-LT"/>
        </w:rPr>
      </w:pPr>
      <w:r w:rsidRPr="006A3A61">
        <w:rPr>
          <w:rFonts w:eastAsia="Times New Roman" w:cs="Times New Roman"/>
          <w:b/>
          <w:szCs w:val="24"/>
          <w:lang w:eastAsia="lt-LT"/>
        </w:rPr>
        <w:t>II SKYRIUS</w:t>
      </w:r>
    </w:p>
    <w:p w14:paraId="21797D17" w14:textId="547E61F5" w:rsidR="006A3A61" w:rsidRDefault="006A3A61" w:rsidP="006A3A61">
      <w:pPr>
        <w:pStyle w:val="ListParagraph"/>
        <w:tabs>
          <w:tab w:val="left" w:pos="993"/>
        </w:tabs>
        <w:ind w:left="0"/>
        <w:jc w:val="center"/>
        <w:rPr>
          <w:rFonts w:eastAsia="Times New Roman" w:cs="Times New Roman"/>
          <w:b/>
          <w:szCs w:val="24"/>
          <w:lang w:eastAsia="lt-LT"/>
        </w:rPr>
      </w:pPr>
      <w:r>
        <w:rPr>
          <w:rFonts w:eastAsia="Times New Roman" w:cs="Times New Roman"/>
          <w:b/>
          <w:szCs w:val="24"/>
          <w:lang w:eastAsia="lt-LT"/>
        </w:rPr>
        <w:t>PAGRINDINIAI VIDAUS TEISĖS AKTAI IR VIDAUS KONTROLĖ</w:t>
      </w:r>
    </w:p>
    <w:p w14:paraId="50AB6F86" w14:textId="77777777" w:rsidR="006A3A61" w:rsidRDefault="006A3A61" w:rsidP="006A3A61">
      <w:pPr>
        <w:pStyle w:val="ListParagraph"/>
        <w:tabs>
          <w:tab w:val="left" w:pos="993"/>
        </w:tabs>
        <w:ind w:left="0"/>
        <w:jc w:val="center"/>
        <w:rPr>
          <w:rFonts w:eastAsia="Times New Roman" w:cs="Times New Roman"/>
          <w:b/>
          <w:szCs w:val="24"/>
          <w:lang w:eastAsia="lt-LT"/>
        </w:rPr>
      </w:pPr>
    </w:p>
    <w:p w14:paraId="6F72163E" w14:textId="77777777" w:rsidR="00C97F90" w:rsidRDefault="009B0C91" w:rsidP="009B0C91">
      <w:pPr>
        <w:tabs>
          <w:tab w:val="left" w:pos="993"/>
        </w:tabs>
        <w:ind w:firstLine="567"/>
        <w:jc w:val="both"/>
        <w:rPr>
          <w:rFonts w:ascii="Times New Roman" w:eastAsia="Times New Roman" w:hAnsi="Times New Roman" w:cs="Times New Roman"/>
          <w:sz w:val="24"/>
          <w:szCs w:val="24"/>
          <w:lang w:eastAsia="lt-LT"/>
        </w:rPr>
      </w:pPr>
      <w:r w:rsidRPr="009B0C91">
        <w:rPr>
          <w:rFonts w:ascii="Times New Roman" w:eastAsia="Times New Roman" w:hAnsi="Times New Roman" w:cs="Times New Roman"/>
          <w:sz w:val="24"/>
          <w:szCs w:val="24"/>
          <w:lang w:eastAsia="lt-LT"/>
        </w:rPr>
        <w:t xml:space="preserve">11.  </w:t>
      </w:r>
      <w:r w:rsidR="001F3BC6" w:rsidRPr="009B0C91">
        <w:rPr>
          <w:rFonts w:ascii="Times New Roman" w:eastAsia="Times New Roman" w:hAnsi="Times New Roman" w:cs="Times New Roman"/>
          <w:sz w:val="24"/>
          <w:szCs w:val="24"/>
          <w:lang w:eastAsia="lt-LT"/>
        </w:rPr>
        <w:t>V</w:t>
      </w:r>
      <w:r w:rsidR="006A3A61" w:rsidRPr="009B0C91">
        <w:rPr>
          <w:rFonts w:ascii="Times New Roman" w:eastAsia="Times New Roman" w:hAnsi="Times New Roman" w:cs="Times New Roman"/>
          <w:sz w:val="24"/>
          <w:szCs w:val="24"/>
          <w:lang w:eastAsia="lt-LT"/>
        </w:rPr>
        <w:t>idaus</w:t>
      </w:r>
      <w:r w:rsidR="001F3BC6" w:rsidRPr="009B0C91">
        <w:rPr>
          <w:rFonts w:ascii="Times New Roman" w:eastAsia="Times New Roman" w:hAnsi="Times New Roman" w:cs="Times New Roman"/>
          <w:sz w:val="24"/>
          <w:szCs w:val="24"/>
          <w:lang w:eastAsia="lt-LT"/>
        </w:rPr>
        <w:t xml:space="preserve"> kontrolės įgyvendinimą </w:t>
      </w:r>
      <w:r w:rsidR="00C97F90">
        <w:rPr>
          <w:rFonts w:ascii="Times New Roman" w:eastAsia="Times New Roman" w:hAnsi="Times New Roman" w:cs="Times New Roman"/>
          <w:sz w:val="24"/>
          <w:szCs w:val="24"/>
          <w:lang w:eastAsia="lt-LT"/>
        </w:rPr>
        <w:t>Darželyje</w:t>
      </w:r>
      <w:r w:rsidR="001F3BC6" w:rsidRPr="009B0C91">
        <w:rPr>
          <w:rFonts w:ascii="Times New Roman" w:eastAsia="Times New Roman" w:hAnsi="Times New Roman" w:cs="Times New Roman"/>
          <w:sz w:val="24"/>
          <w:szCs w:val="24"/>
          <w:lang w:eastAsia="lt-LT"/>
        </w:rPr>
        <w:t xml:space="preserve"> reglamentuoja vidaus</w:t>
      </w:r>
      <w:r w:rsidR="006A3A61" w:rsidRPr="009B0C91">
        <w:rPr>
          <w:rFonts w:ascii="Times New Roman" w:eastAsia="Times New Roman" w:hAnsi="Times New Roman" w:cs="Times New Roman"/>
          <w:sz w:val="24"/>
          <w:szCs w:val="24"/>
          <w:lang w:eastAsia="lt-LT"/>
        </w:rPr>
        <w:t xml:space="preserve"> teisės aktai</w:t>
      </w:r>
      <w:r w:rsidR="00C97F90">
        <w:rPr>
          <w:rFonts w:ascii="Times New Roman" w:eastAsia="Times New Roman" w:hAnsi="Times New Roman" w:cs="Times New Roman"/>
          <w:sz w:val="24"/>
          <w:szCs w:val="24"/>
          <w:lang w:eastAsia="lt-LT"/>
        </w:rPr>
        <w:t>:</w:t>
      </w:r>
    </w:p>
    <w:p w14:paraId="0670821E" w14:textId="25DC1DAB" w:rsidR="00C97F90" w:rsidRPr="00C97F90" w:rsidRDefault="00C97F90" w:rsidP="00C97F90">
      <w:pPr>
        <w:tabs>
          <w:tab w:val="left" w:pos="993"/>
        </w:tabs>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w:t>
      </w:r>
      <w:r w:rsidR="006A3A61" w:rsidRPr="009B0C91">
        <w:rPr>
          <w:rFonts w:ascii="Times New Roman" w:eastAsia="Times New Roman" w:hAnsi="Times New Roman" w:cs="Times New Roman"/>
          <w:sz w:val="24"/>
          <w:szCs w:val="24"/>
          <w:lang w:eastAsia="lt-LT"/>
        </w:rPr>
        <w:t xml:space="preserve"> </w:t>
      </w:r>
      <w:r w:rsidRPr="00C97F90">
        <w:rPr>
          <w:rFonts w:ascii="Times New Roman" w:eastAsia="Times New Roman" w:hAnsi="Times New Roman" w:cs="Times New Roman"/>
          <w:sz w:val="24"/>
          <w:szCs w:val="24"/>
          <w:lang w:eastAsia="lt-LT"/>
        </w:rPr>
        <w:t xml:space="preserve">Šalčininkų r. Zavišonių lopšelio-darželio „Varpelis“ nuostatai, darbuotojų pareigybių aprašymai ir kiti dokumentai, kuriuose nustatytos vidaus kontrolės dalyvių pareigos ir atsakomybė;  </w:t>
      </w:r>
    </w:p>
    <w:p w14:paraId="4CC0A1A3" w14:textId="48F4090D" w:rsidR="006A3A61" w:rsidRPr="009B0C91" w:rsidRDefault="00C97F90" w:rsidP="00C97F90">
      <w:pPr>
        <w:tabs>
          <w:tab w:val="left" w:pos="993"/>
        </w:tabs>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11.2.</w:t>
      </w:r>
      <w:r w:rsidRPr="00C97F90">
        <w:rPr>
          <w:rFonts w:ascii="Times New Roman" w:eastAsia="Times New Roman" w:hAnsi="Times New Roman" w:cs="Times New Roman"/>
          <w:sz w:val="24"/>
          <w:szCs w:val="24"/>
          <w:lang w:eastAsia="lt-LT"/>
        </w:rPr>
        <w:t xml:space="preserve"> vidaus kontrolės įgyvendinimą Darželyje reglamentuojantys dokumentai (tvarkos aprašai, taisyklės ir kiti dokumentai);</w:t>
      </w:r>
    </w:p>
    <w:p w14:paraId="76EE637B" w14:textId="77777777" w:rsidR="0074454A" w:rsidRDefault="0074454A" w:rsidP="00025E3C">
      <w:pPr>
        <w:pStyle w:val="ListParagraph"/>
        <w:ind w:left="0"/>
        <w:rPr>
          <w:rFonts w:eastAsia="Times New Roman" w:cs="Times New Roman"/>
          <w:szCs w:val="24"/>
          <w:lang w:eastAsia="lt-LT"/>
        </w:rPr>
      </w:pPr>
    </w:p>
    <w:p w14:paraId="5B4B669C" w14:textId="77777777" w:rsidR="00E724F9" w:rsidRPr="00393A52" w:rsidRDefault="00E724F9" w:rsidP="00025E3C">
      <w:pPr>
        <w:pStyle w:val="ListParagraph"/>
        <w:ind w:left="0"/>
        <w:rPr>
          <w:rFonts w:eastAsia="Times New Roman" w:cs="Times New Roman"/>
          <w:szCs w:val="24"/>
          <w:lang w:eastAsia="lt-LT"/>
        </w:rPr>
      </w:pPr>
    </w:p>
    <w:p w14:paraId="7B4C8DDC" w14:textId="494D728E" w:rsidR="00DA04EA" w:rsidRPr="00393A52" w:rsidRDefault="00DA04EA" w:rsidP="004B287F">
      <w:pPr>
        <w:spacing w:after="0"/>
        <w:jc w:val="center"/>
        <w:rPr>
          <w:rFonts w:ascii="Times New Roman" w:eastAsia="Times New Roman" w:hAnsi="Times New Roman" w:cs="Times New Roman"/>
          <w:b/>
          <w:bCs/>
          <w:sz w:val="24"/>
          <w:szCs w:val="24"/>
          <w:lang w:eastAsia="lt-LT"/>
        </w:rPr>
      </w:pPr>
      <w:r w:rsidRPr="00393A52">
        <w:rPr>
          <w:rFonts w:ascii="Times New Roman" w:eastAsia="Times New Roman" w:hAnsi="Times New Roman" w:cs="Times New Roman"/>
          <w:b/>
          <w:bCs/>
          <w:sz w:val="24"/>
          <w:szCs w:val="24"/>
          <w:lang w:eastAsia="lt-LT"/>
        </w:rPr>
        <w:t>I</w:t>
      </w:r>
      <w:r w:rsidR="006A3A61">
        <w:rPr>
          <w:rFonts w:ascii="Times New Roman" w:eastAsia="Times New Roman" w:hAnsi="Times New Roman" w:cs="Times New Roman"/>
          <w:b/>
          <w:bCs/>
          <w:sz w:val="24"/>
          <w:szCs w:val="24"/>
          <w:lang w:eastAsia="lt-LT"/>
        </w:rPr>
        <w:t>I</w:t>
      </w:r>
      <w:r w:rsidRPr="00393A52">
        <w:rPr>
          <w:rFonts w:ascii="Times New Roman" w:eastAsia="Times New Roman" w:hAnsi="Times New Roman" w:cs="Times New Roman"/>
          <w:b/>
          <w:bCs/>
          <w:sz w:val="24"/>
          <w:szCs w:val="24"/>
          <w:lang w:eastAsia="lt-LT"/>
        </w:rPr>
        <w:t>I SKYRIUS</w:t>
      </w:r>
    </w:p>
    <w:p w14:paraId="387BCC80" w14:textId="766CDDC5" w:rsidR="00DA04EA" w:rsidRPr="00393A52" w:rsidRDefault="00DA04EA" w:rsidP="004B287F">
      <w:pPr>
        <w:spacing w:after="0"/>
        <w:jc w:val="center"/>
        <w:rPr>
          <w:rFonts w:ascii="Times New Roman" w:eastAsia="Times New Roman" w:hAnsi="Times New Roman" w:cs="Times New Roman"/>
          <w:b/>
          <w:bCs/>
          <w:sz w:val="24"/>
          <w:szCs w:val="24"/>
          <w:lang w:eastAsia="lt-LT"/>
        </w:rPr>
      </w:pPr>
      <w:r w:rsidRPr="00393A52">
        <w:rPr>
          <w:rFonts w:ascii="Times New Roman" w:eastAsia="Times New Roman" w:hAnsi="Times New Roman" w:cs="Times New Roman"/>
          <w:b/>
          <w:bCs/>
          <w:sz w:val="24"/>
          <w:szCs w:val="24"/>
          <w:lang w:eastAsia="lt-LT"/>
        </w:rPr>
        <w:t xml:space="preserve">VIDAUS KONTROLĖS </w:t>
      </w:r>
      <w:r w:rsidR="0023020E" w:rsidRPr="00393A52">
        <w:rPr>
          <w:rFonts w:ascii="Times New Roman" w:eastAsia="Times New Roman" w:hAnsi="Times New Roman" w:cs="Times New Roman"/>
          <w:b/>
          <w:bCs/>
          <w:sz w:val="24"/>
          <w:szCs w:val="24"/>
          <w:lang w:eastAsia="lt-LT"/>
        </w:rPr>
        <w:t>TIKSLAI IR PRI</w:t>
      </w:r>
      <w:r w:rsidR="00213C6D" w:rsidRPr="00393A52">
        <w:rPr>
          <w:rFonts w:ascii="Times New Roman" w:eastAsia="Times New Roman" w:hAnsi="Times New Roman" w:cs="Times New Roman"/>
          <w:b/>
          <w:bCs/>
          <w:sz w:val="24"/>
          <w:szCs w:val="24"/>
          <w:lang w:eastAsia="lt-LT"/>
        </w:rPr>
        <w:t>N</w:t>
      </w:r>
      <w:r w:rsidR="0023020E" w:rsidRPr="00393A52">
        <w:rPr>
          <w:rFonts w:ascii="Times New Roman" w:eastAsia="Times New Roman" w:hAnsi="Times New Roman" w:cs="Times New Roman"/>
          <w:b/>
          <w:bCs/>
          <w:sz w:val="24"/>
          <w:szCs w:val="24"/>
          <w:lang w:eastAsia="lt-LT"/>
        </w:rPr>
        <w:t>CIPAI</w:t>
      </w:r>
    </w:p>
    <w:p w14:paraId="52B94616" w14:textId="7D0E86FF" w:rsidR="00213C6D" w:rsidRPr="00393A52" w:rsidRDefault="00213C6D" w:rsidP="00E724F9">
      <w:pPr>
        <w:spacing w:after="0"/>
        <w:rPr>
          <w:rFonts w:ascii="Times New Roman" w:eastAsia="Times New Roman" w:hAnsi="Times New Roman" w:cs="Times New Roman"/>
          <w:sz w:val="24"/>
          <w:szCs w:val="24"/>
          <w:lang w:eastAsia="lt-LT"/>
        </w:rPr>
      </w:pPr>
    </w:p>
    <w:p w14:paraId="4A92B710" w14:textId="40523A31" w:rsidR="00CA1172" w:rsidRPr="009B0C91" w:rsidRDefault="00C02A7B" w:rsidP="00E724F9">
      <w:pPr>
        <w:pStyle w:val="ListParagraph"/>
        <w:numPr>
          <w:ilvl w:val="0"/>
          <w:numId w:val="11"/>
        </w:numPr>
        <w:tabs>
          <w:tab w:val="left" w:pos="993"/>
        </w:tabs>
        <w:ind w:left="0" w:firstLine="567"/>
        <w:jc w:val="both"/>
        <w:rPr>
          <w:rFonts w:eastAsia="Times New Roman" w:cs="Times New Roman"/>
          <w:szCs w:val="24"/>
          <w:lang w:eastAsia="lt-LT"/>
        </w:rPr>
      </w:pPr>
      <w:r>
        <w:rPr>
          <w:rFonts w:eastAsia="Times New Roman" w:cs="Times New Roman"/>
          <w:szCs w:val="24"/>
          <w:lang w:eastAsia="lt-LT"/>
        </w:rPr>
        <w:t xml:space="preserve">Darželio </w:t>
      </w:r>
      <w:r w:rsidR="00CA1172" w:rsidRPr="009B0C91">
        <w:rPr>
          <w:rFonts w:eastAsia="Times New Roman" w:cs="Times New Roman"/>
          <w:szCs w:val="24"/>
          <w:lang w:eastAsia="lt-LT"/>
        </w:rPr>
        <w:t>vidaus kontrolė – tai nenutrūkstamas procesas, kurį</w:t>
      </w:r>
      <w:r w:rsidR="00BB7D1C" w:rsidRPr="009B0C91">
        <w:rPr>
          <w:rFonts w:eastAsia="Times New Roman" w:cs="Times New Roman"/>
          <w:szCs w:val="24"/>
          <w:lang w:eastAsia="lt-LT"/>
        </w:rPr>
        <w:t>, siekiant strateginiuose planavimo dokumentuose numatytų tikslų,</w:t>
      </w:r>
      <w:r w:rsidR="00CA1172" w:rsidRPr="009B0C91">
        <w:rPr>
          <w:rFonts w:eastAsia="Times New Roman" w:cs="Times New Roman"/>
          <w:szCs w:val="24"/>
          <w:lang w:eastAsia="lt-LT"/>
        </w:rPr>
        <w:t xml:space="preserve"> įgyvendina </w:t>
      </w:r>
      <w:r>
        <w:rPr>
          <w:rFonts w:eastAsia="Times New Roman" w:cs="Times New Roman"/>
          <w:szCs w:val="24"/>
          <w:lang w:eastAsia="lt-LT"/>
        </w:rPr>
        <w:t>Darželio</w:t>
      </w:r>
      <w:r w:rsidR="00CA1172" w:rsidRPr="009B0C91">
        <w:rPr>
          <w:rFonts w:eastAsia="Times New Roman" w:cs="Times New Roman"/>
          <w:szCs w:val="24"/>
          <w:lang w:eastAsia="lt-LT"/>
        </w:rPr>
        <w:t xml:space="preserve"> vadovybė</w:t>
      </w:r>
      <w:r w:rsidR="0074454A">
        <w:rPr>
          <w:rFonts w:eastAsia="Times New Roman" w:cs="Times New Roman"/>
          <w:szCs w:val="24"/>
          <w:lang w:eastAsia="lt-LT"/>
        </w:rPr>
        <w:t xml:space="preserve"> </w:t>
      </w:r>
      <w:r w:rsidR="00CA1172" w:rsidRPr="009B0C91">
        <w:rPr>
          <w:rFonts w:eastAsia="Times New Roman" w:cs="Times New Roman"/>
          <w:szCs w:val="24"/>
          <w:lang w:eastAsia="lt-LT"/>
        </w:rPr>
        <w:t>ir darbuotojai</w:t>
      </w:r>
      <w:r w:rsidR="00F0139D" w:rsidRPr="009B0C91">
        <w:rPr>
          <w:rFonts w:eastAsia="Times New Roman" w:cs="Times New Roman"/>
          <w:szCs w:val="24"/>
          <w:lang w:eastAsia="lt-LT"/>
        </w:rPr>
        <w:t>.</w:t>
      </w:r>
    </w:p>
    <w:p w14:paraId="19796729" w14:textId="46FEF9EA" w:rsidR="00BF1985" w:rsidRPr="00EA74ED" w:rsidRDefault="00BF1985" w:rsidP="00E724F9">
      <w:pPr>
        <w:pStyle w:val="ListParagraph"/>
        <w:numPr>
          <w:ilvl w:val="0"/>
          <w:numId w:val="11"/>
        </w:numPr>
        <w:tabs>
          <w:tab w:val="left" w:pos="993"/>
        </w:tabs>
        <w:ind w:left="0" w:firstLine="567"/>
        <w:jc w:val="both"/>
        <w:rPr>
          <w:rFonts w:eastAsia="Times New Roman" w:cs="Times New Roman"/>
          <w:szCs w:val="24"/>
          <w:lang w:eastAsia="lt-LT"/>
        </w:rPr>
      </w:pPr>
      <w:r w:rsidRPr="00EA74ED">
        <w:rPr>
          <w:rFonts w:eastAsia="Times New Roman" w:cs="Times New Roman"/>
          <w:szCs w:val="24"/>
          <w:lang w:eastAsia="lt-LT"/>
        </w:rPr>
        <w:t xml:space="preserve">Vidaus kontrolė yra skirta valdyti </w:t>
      </w:r>
      <w:r w:rsidR="00C02A7B">
        <w:rPr>
          <w:rFonts w:eastAsia="Times New Roman" w:cs="Times New Roman"/>
          <w:szCs w:val="24"/>
          <w:lang w:eastAsia="lt-LT"/>
        </w:rPr>
        <w:t>Darželio</w:t>
      </w:r>
      <w:r w:rsidRPr="00EA74ED">
        <w:rPr>
          <w:rFonts w:eastAsia="Times New Roman" w:cs="Times New Roman"/>
          <w:szCs w:val="24"/>
          <w:lang w:eastAsia="lt-LT"/>
        </w:rPr>
        <w:t xml:space="preserve"> rizikos veiksnius ir užtikrinti, kad būtų pasiekti vidaus kontrolės tikslai:</w:t>
      </w:r>
    </w:p>
    <w:p w14:paraId="31F55D8D" w14:textId="49A9FC23" w:rsidR="00BF1985" w:rsidRPr="009B0C91" w:rsidRDefault="009B0C91" w:rsidP="00E724F9">
      <w:pPr>
        <w:tabs>
          <w:tab w:val="left" w:pos="567"/>
        </w:tabs>
        <w:spacing w:after="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Pr="009B0C91">
        <w:rPr>
          <w:rFonts w:ascii="Times New Roman" w:eastAsia="Times New Roman" w:hAnsi="Times New Roman" w:cs="Times New Roman"/>
          <w:sz w:val="24"/>
          <w:szCs w:val="24"/>
          <w:lang w:eastAsia="lt-LT"/>
        </w:rPr>
        <w:t xml:space="preserve">13.1. </w:t>
      </w:r>
      <w:r w:rsidR="00BF1985" w:rsidRPr="009B0C91">
        <w:rPr>
          <w:rFonts w:ascii="Times New Roman" w:eastAsia="Times New Roman" w:hAnsi="Times New Roman" w:cs="Times New Roman"/>
          <w:sz w:val="24"/>
          <w:szCs w:val="24"/>
          <w:lang w:eastAsia="lt-LT"/>
        </w:rPr>
        <w:t xml:space="preserve">laikytis teisės aktų, reglamentuojančių </w:t>
      </w:r>
      <w:r w:rsidR="00C02A7B">
        <w:rPr>
          <w:rFonts w:eastAsia="Times New Roman" w:cs="Times New Roman"/>
          <w:szCs w:val="24"/>
          <w:lang w:eastAsia="lt-LT"/>
        </w:rPr>
        <w:t>Darželio</w:t>
      </w:r>
      <w:r w:rsidR="00BF1985" w:rsidRPr="009B0C91">
        <w:rPr>
          <w:rFonts w:ascii="Times New Roman" w:eastAsia="Times New Roman" w:hAnsi="Times New Roman" w:cs="Times New Roman"/>
          <w:sz w:val="24"/>
          <w:szCs w:val="24"/>
          <w:lang w:eastAsia="lt-LT"/>
        </w:rPr>
        <w:t xml:space="preserve"> veiklą, reikalavimų;</w:t>
      </w:r>
    </w:p>
    <w:p w14:paraId="3D8B3F43" w14:textId="038E836B" w:rsidR="00BF1985" w:rsidRPr="009B0C91" w:rsidRDefault="009B0C91" w:rsidP="00E724F9">
      <w:pPr>
        <w:tabs>
          <w:tab w:val="left" w:pos="567"/>
          <w:tab w:val="left" w:pos="1418"/>
        </w:tabs>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Pr="009B0C91">
        <w:rPr>
          <w:rFonts w:ascii="Times New Roman" w:eastAsia="Times New Roman" w:hAnsi="Times New Roman" w:cs="Times New Roman"/>
          <w:sz w:val="24"/>
          <w:szCs w:val="24"/>
          <w:lang w:eastAsia="lt-LT"/>
        </w:rPr>
        <w:t xml:space="preserve">13.2. </w:t>
      </w:r>
      <w:r w:rsidR="00BF1985" w:rsidRPr="009B0C91">
        <w:rPr>
          <w:rFonts w:ascii="Times New Roman" w:eastAsia="Times New Roman" w:hAnsi="Times New Roman" w:cs="Times New Roman"/>
          <w:sz w:val="24"/>
          <w:szCs w:val="24"/>
          <w:lang w:eastAsia="lt-LT"/>
        </w:rPr>
        <w:t>saugoti turtą nuo sukčiavimo, iššvaistymo, pasisavinimo, neteisėto valdymo, naudojimo ir disponavimo juo ar kitų neteisėtų veikų;</w:t>
      </w:r>
    </w:p>
    <w:p w14:paraId="57914F73" w14:textId="3075EABF" w:rsidR="00BF1985" w:rsidRPr="009B0C91" w:rsidRDefault="009B0C91" w:rsidP="00E724F9">
      <w:pPr>
        <w:spacing w:after="0"/>
        <w:ind w:firstLine="567"/>
        <w:jc w:val="both"/>
        <w:rPr>
          <w:rFonts w:ascii="Times New Roman" w:eastAsia="Times New Roman" w:hAnsi="Times New Roman" w:cs="Times New Roman"/>
          <w:sz w:val="24"/>
          <w:szCs w:val="24"/>
          <w:lang w:eastAsia="lt-LT"/>
        </w:rPr>
      </w:pPr>
      <w:r w:rsidRPr="009B0C91">
        <w:rPr>
          <w:rFonts w:ascii="Times New Roman" w:eastAsia="Times New Roman" w:hAnsi="Times New Roman" w:cs="Times New Roman"/>
          <w:sz w:val="24"/>
          <w:szCs w:val="24"/>
          <w:lang w:eastAsia="lt-LT"/>
        </w:rPr>
        <w:t xml:space="preserve">13.3. </w:t>
      </w:r>
      <w:r w:rsidR="00BF1985" w:rsidRPr="009B0C91">
        <w:rPr>
          <w:rFonts w:ascii="Times New Roman" w:eastAsia="Times New Roman" w:hAnsi="Times New Roman" w:cs="Times New Roman"/>
          <w:sz w:val="24"/>
          <w:szCs w:val="24"/>
          <w:lang w:eastAsia="lt-LT"/>
        </w:rPr>
        <w:t>vykdyti veiklą, laikantis patikimo finansų valdymo principo, grindžiamo ekonomiškumu, efektyvumu ir rezultatyvumu;</w:t>
      </w:r>
    </w:p>
    <w:p w14:paraId="1E9696E8" w14:textId="7D85BEBF" w:rsidR="00BF1985" w:rsidRPr="009B0C91" w:rsidRDefault="009B0C91" w:rsidP="00E724F9">
      <w:pPr>
        <w:spacing w:after="0"/>
        <w:ind w:firstLine="567"/>
        <w:jc w:val="both"/>
        <w:rPr>
          <w:rFonts w:ascii="Times New Roman" w:eastAsia="Times New Roman" w:hAnsi="Times New Roman" w:cs="Times New Roman"/>
          <w:sz w:val="24"/>
          <w:szCs w:val="24"/>
          <w:lang w:eastAsia="lt-LT"/>
        </w:rPr>
      </w:pPr>
      <w:r w:rsidRPr="009B0C91">
        <w:rPr>
          <w:rFonts w:ascii="Times New Roman" w:eastAsia="Times New Roman" w:hAnsi="Times New Roman" w:cs="Times New Roman"/>
          <w:sz w:val="24"/>
          <w:szCs w:val="24"/>
          <w:lang w:eastAsia="lt-LT"/>
        </w:rPr>
        <w:t xml:space="preserve">13.4. </w:t>
      </w:r>
      <w:r w:rsidR="00BF1985" w:rsidRPr="009B0C91">
        <w:rPr>
          <w:rFonts w:ascii="Times New Roman" w:eastAsia="Times New Roman" w:hAnsi="Times New Roman" w:cs="Times New Roman"/>
          <w:sz w:val="24"/>
          <w:szCs w:val="24"/>
          <w:lang w:eastAsia="lt-LT"/>
        </w:rPr>
        <w:t>teikti patikimą, aktualią, išsamią ir teisingą informaciją apie finansinę ir kitą veiklą</w:t>
      </w:r>
      <w:r w:rsidR="00135DA6" w:rsidRPr="009B0C91">
        <w:rPr>
          <w:rFonts w:ascii="Times New Roman" w:eastAsia="Times New Roman" w:hAnsi="Times New Roman" w:cs="Times New Roman"/>
          <w:sz w:val="24"/>
          <w:szCs w:val="24"/>
          <w:lang w:eastAsia="lt-LT"/>
        </w:rPr>
        <w:t>.</w:t>
      </w:r>
    </w:p>
    <w:p w14:paraId="5F231B56" w14:textId="6C3E0FF7" w:rsidR="002558B9" w:rsidRPr="00EA74ED" w:rsidRDefault="00C02A7B" w:rsidP="00E724F9">
      <w:pPr>
        <w:pStyle w:val="ListParagraph"/>
        <w:numPr>
          <w:ilvl w:val="0"/>
          <w:numId w:val="11"/>
        </w:numPr>
        <w:tabs>
          <w:tab w:val="left" w:pos="993"/>
        </w:tabs>
        <w:ind w:left="0" w:firstLine="567"/>
        <w:jc w:val="both"/>
        <w:rPr>
          <w:rFonts w:eastAsia="Times New Roman" w:cs="Times New Roman"/>
          <w:szCs w:val="24"/>
          <w:lang w:eastAsia="lt-LT"/>
        </w:rPr>
      </w:pPr>
      <w:r>
        <w:rPr>
          <w:rFonts w:eastAsia="Times New Roman" w:cs="Times New Roman"/>
          <w:szCs w:val="24"/>
          <w:lang w:eastAsia="lt-LT"/>
        </w:rPr>
        <w:t>Darželio</w:t>
      </w:r>
      <w:r w:rsidR="002558B9" w:rsidRPr="00EA74ED">
        <w:rPr>
          <w:rFonts w:eastAsia="Times New Roman" w:cs="Times New Roman"/>
          <w:szCs w:val="24"/>
          <w:lang w:eastAsia="lt-LT"/>
        </w:rPr>
        <w:t xml:space="preserve"> vidaus kontrolė kuriama ir palaikoma, vadovaujantis pagrindiniais vidaus kontrolės principais:</w:t>
      </w:r>
    </w:p>
    <w:p w14:paraId="0D806F94" w14:textId="11614F9D" w:rsidR="00BB7D1C" w:rsidRPr="009B0C91" w:rsidRDefault="009B0C91" w:rsidP="00E724F9">
      <w:pPr>
        <w:tabs>
          <w:tab w:val="left" w:pos="567"/>
          <w:tab w:val="left" w:pos="1418"/>
        </w:tabs>
        <w:spacing w:after="0"/>
        <w:jc w:val="both"/>
        <w:rPr>
          <w:rFonts w:ascii="Times New Roman" w:eastAsia="Times New Roman" w:hAnsi="Times New Roman" w:cs="Times New Roman"/>
          <w:sz w:val="24"/>
          <w:szCs w:val="24"/>
          <w:lang w:eastAsia="lt-LT"/>
        </w:rPr>
      </w:pPr>
      <w:r w:rsidRPr="009B0C91">
        <w:rPr>
          <w:rFonts w:ascii="Times New Roman" w:eastAsia="Times New Roman" w:hAnsi="Times New Roman" w:cs="Times New Roman"/>
          <w:sz w:val="24"/>
          <w:szCs w:val="24"/>
          <w:lang w:eastAsia="lt-LT"/>
        </w:rPr>
        <w:tab/>
        <w:t xml:space="preserve">14.1. </w:t>
      </w:r>
      <w:r w:rsidR="00BB7D1C" w:rsidRPr="009B0C91">
        <w:rPr>
          <w:rFonts w:ascii="Times New Roman" w:eastAsia="Times New Roman" w:hAnsi="Times New Roman" w:cs="Times New Roman"/>
          <w:sz w:val="24"/>
          <w:szCs w:val="24"/>
          <w:lang w:eastAsia="lt-LT"/>
        </w:rPr>
        <w:t>tinkamumas – vidaus kontrolė</w:t>
      </w:r>
      <w:r w:rsidR="00CB1F5A" w:rsidRPr="009B0C91">
        <w:rPr>
          <w:rFonts w:ascii="Times New Roman" w:eastAsia="Times New Roman" w:hAnsi="Times New Roman" w:cs="Times New Roman"/>
          <w:sz w:val="24"/>
          <w:szCs w:val="24"/>
          <w:lang w:eastAsia="lt-LT"/>
        </w:rPr>
        <w:t xml:space="preserve">, visų pirma, </w:t>
      </w:r>
      <w:r w:rsidR="00BB7D1C" w:rsidRPr="009B0C91">
        <w:rPr>
          <w:rFonts w:ascii="Times New Roman" w:eastAsia="Times New Roman" w:hAnsi="Times New Roman" w:cs="Times New Roman"/>
          <w:sz w:val="24"/>
          <w:szCs w:val="24"/>
          <w:lang w:eastAsia="lt-LT"/>
        </w:rPr>
        <w:t>įgyvendinam</w:t>
      </w:r>
      <w:r w:rsidR="00CB1F5A" w:rsidRPr="009B0C91">
        <w:rPr>
          <w:rFonts w:ascii="Times New Roman" w:eastAsia="Times New Roman" w:hAnsi="Times New Roman" w:cs="Times New Roman"/>
          <w:sz w:val="24"/>
          <w:szCs w:val="24"/>
          <w:lang w:eastAsia="lt-LT"/>
        </w:rPr>
        <w:t>a</w:t>
      </w:r>
      <w:r w:rsidR="00BB7D1C" w:rsidRPr="009B0C91">
        <w:rPr>
          <w:rFonts w:ascii="Times New Roman" w:eastAsia="Times New Roman" w:hAnsi="Times New Roman" w:cs="Times New Roman"/>
          <w:sz w:val="24"/>
          <w:szCs w:val="24"/>
          <w:lang w:eastAsia="lt-LT"/>
        </w:rPr>
        <w:t xml:space="preserve"> tose veiklos srityse, kuriose S</w:t>
      </w:r>
      <w:r w:rsidR="00F0139D" w:rsidRPr="009B0C91">
        <w:rPr>
          <w:rFonts w:ascii="Times New Roman" w:eastAsia="Times New Roman" w:hAnsi="Times New Roman" w:cs="Times New Roman"/>
          <w:sz w:val="24"/>
          <w:szCs w:val="24"/>
          <w:lang w:eastAsia="lt-LT"/>
        </w:rPr>
        <w:t>P</w:t>
      </w:r>
      <w:r w:rsidR="00BB7D1C" w:rsidRPr="009B0C91">
        <w:rPr>
          <w:rFonts w:ascii="Times New Roman" w:eastAsia="Times New Roman" w:hAnsi="Times New Roman" w:cs="Times New Roman"/>
          <w:sz w:val="24"/>
          <w:szCs w:val="24"/>
          <w:lang w:eastAsia="lt-LT"/>
        </w:rPr>
        <w:t>T susiduria su didžiausia rizika;</w:t>
      </w:r>
    </w:p>
    <w:p w14:paraId="6AEF2A18" w14:textId="3971CA89" w:rsidR="00BB7D1C" w:rsidRPr="009B0C91" w:rsidRDefault="009B0C91" w:rsidP="00E724F9">
      <w:pPr>
        <w:tabs>
          <w:tab w:val="left" w:pos="567"/>
        </w:tabs>
        <w:spacing w:after="0"/>
        <w:jc w:val="both"/>
        <w:rPr>
          <w:rFonts w:ascii="Times New Roman" w:eastAsia="Times New Roman" w:hAnsi="Times New Roman" w:cs="Times New Roman"/>
          <w:sz w:val="24"/>
          <w:szCs w:val="24"/>
          <w:lang w:eastAsia="lt-LT"/>
        </w:rPr>
      </w:pPr>
      <w:r w:rsidRPr="009B0C91">
        <w:rPr>
          <w:rFonts w:ascii="Times New Roman" w:eastAsia="Times New Roman" w:hAnsi="Times New Roman" w:cs="Times New Roman"/>
          <w:sz w:val="24"/>
          <w:szCs w:val="24"/>
          <w:lang w:eastAsia="lt-LT"/>
        </w:rPr>
        <w:tab/>
        <w:t xml:space="preserve">14.2. </w:t>
      </w:r>
      <w:r w:rsidR="0036746A" w:rsidRPr="009B0C91">
        <w:rPr>
          <w:rFonts w:ascii="Times New Roman" w:eastAsia="Times New Roman" w:hAnsi="Times New Roman" w:cs="Times New Roman"/>
          <w:sz w:val="24"/>
          <w:szCs w:val="24"/>
          <w:lang w:eastAsia="lt-LT"/>
        </w:rPr>
        <w:t>efektyvumas – vidaus kontrolė nustatom</w:t>
      </w:r>
      <w:r w:rsidR="00CB1F5A" w:rsidRPr="009B0C91">
        <w:rPr>
          <w:rFonts w:ascii="Times New Roman" w:eastAsia="Times New Roman" w:hAnsi="Times New Roman" w:cs="Times New Roman"/>
          <w:sz w:val="24"/>
          <w:szCs w:val="24"/>
          <w:lang w:eastAsia="lt-LT"/>
        </w:rPr>
        <w:t>a</w:t>
      </w:r>
      <w:r w:rsidR="0036746A" w:rsidRPr="009B0C91">
        <w:rPr>
          <w:rFonts w:ascii="Times New Roman" w:eastAsia="Times New Roman" w:hAnsi="Times New Roman" w:cs="Times New Roman"/>
          <w:sz w:val="24"/>
          <w:szCs w:val="24"/>
          <w:lang w:eastAsia="lt-LT"/>
        </w:rPr>
        <w:t xml:space="preserve"> taip, kad vidaus kontrolės įgyvendinimo sąnaudos neviršytų gaunamos vidaus kontrolės priemonių naudos</w:t>
      </w:r>
      <w:r w:rsidR="00925A1A" w:rsidRPr="009B0C91">
        <w:rPr>
          <w:rFonts w:ascii="Times New Roman" w:eastAsia="Times New Roman" w:hAnsi="Times New Roman" w:cs="Times New Roman"/>
          <w:sz w:val="24"/>
          <w:szCs w:val="24"/>
          <w:lang w:eastAsia="lt-LT"/>
        </w:rPr>
        <w:t>;</w:t>
      </w:r>
    </w:p>
    <w:p w14:paraId="598E0F63" w14:textId="0BEEE86C" w:rsidR="0036746A" w:rsidRPr="009B0C91" w:rsidRDefault="009B0C91" w:rsidP="00E724F9">
      <w:pPr>
        <w:tabs>
          <w:tab w:val="left" w:pos="567"/>
        </w:tabs>
        <w:spacing w:after="0"/>
        <w:jc w:val="both"/>
        <w:rPr>
          <w:rFonts w:ascii="Times New Roman" w:eastAsia="Times New Roman" w:hAnsi="Times New Roman" w:cs="Times New Roman"/>
          <w:sz w:val="24"/>
          <w:szCs w:val="24"/>
          <w:lang w:eastAsia="lt-LT"/>
        </w:rPr>
      </w:pPr>
      <w:r w:rsidRPr="009B0C91">
        <w:rPr>
          <w:rFonts w:ascii="Times New Roman" w:eastAsia="Times New Roman" w:hAnsi="Times New Roman" w:cs="Times New Roman"/>
          <w:sz w:val="24"/>
          <w:szCs w:val="24"/>
          <w:lang w:eastAsia="lt-LT"/>
        </w:rPr>
        <w:tab/>
        <w:t xml:space="preserve">14.3. </w:t>
      </w:r>
      <w:r w:rsidR="00925A1A" w:rsidRPr="009B0C91">
        <w:rPr>
          <w:rFonts w:ascii="Times New Roman" w:eastAsia="Times New Roman" w:hAnsi="Times New Roman" w:cs="Times New Roman"/>
          <w:sz w:val="24"/>
          <w:szCs w:val="24"/>
          <w:lang w:eastAsia="lt-LT"/>
        </w:rPr>
        <w:t>rezultatyvumas – turi būti pasiekti vidaus kontrolės tikslai;</w:t>
      </w:r>
    </w:p>
    <w:p w14:paraId="3FB39B8C" w14:textId="17E1421D" w:rsidR="00925A1A" w:rsidRPr="009B0C91" w:rsidRDefault="009B0C91" w:rsidP="00E724F9">
      <w:pPr>
        <w:tabs>
          <w:tab w:val="left" w:pos="567"/>
        </w:tabs>
        <w:spacing w:after="0"/>
        <w:jc w:val="both"/>
        <w:rPr>
          <w:rFonts w:ascii="Times New Roman" w:eastAsia="Times New Roman" w:hAnsi="Times New Roman" w:cs="Times New Roman"/>
          <w:sz w:val="24"/>
          <w:szCs w:val="24"/>
          <w:lang w:eastAsia="lt-LT"/>
        </w:rPr>
      </w:pPr>
      <w:r w:rsidRPr="009B0C91">
        <w:rPr>
          <w:rFonts w:ascii="Times New Roman" w:eastAsia="Times New Roman" w:hAnsi="Times New Roman" w:cs="Times New Roman"/>
          <w:sz w:val="24"/>
          <w:szCs w:val="24"/>
          <w:lang w:eastAsia="lt-LT"/>
        </w:rPr>
        <w:tab/>
        <w:t xml:space="preserve">14.4 </w:t>
      </w:r>
      <w:r w:rsidR="00925A1A" w:rsidRPr="009B0C91">
        <w:rPr>
          <w:rFonts w:ascii="Times New Roman" w:eastAsia="Times New Roman" w:hAnsi="Times New Roman" w:cs="Times New Roman"/>
          <w:sz w:val="24"/>
          <w:szCs w:val="24"/>
          <w:lang w:eastAsia="lt-LT"/>
        </w:rPr>
        <w:t>optimalumas – vidaus kontrolė</w:t>
      </w:r>
      <w:r w:rsidR="00CB1F5A" w:rsidRPr="009B0C91">
        <w:rPr>
          <w:rFonts w:ascii="Times New Roman" w:eastAsia="Times New Roman" w:hAnsi="Times New Roman" w:cs="Times New Roman"/>
          <w:sz w:val="24"/>
          <w:szCs w:val="24"/>
          <w:lang w:eastAsia="lt-LT"/>
        </w:rPr>
        <w:t xml:space="preserve"> </w:t>
      </w:r>
      <w:r w:rsidR="00925A1A" w:rsidRPr="009B0C91">
        <w:rPr>
          <w:rFonts w:ascii="Times New Roman" w:eastAsia="Times New Roman" w:hAnsi="Times New Roman" w:cs="Times New Roman"/>
          <w:sz w:val="24"/>
          <w:szCs w:val="24"/>
          <w:lang w:eastAsia="lt-LT"/>
        </w:rPr>
        <w:t>turi būti proporcing</w:t>
      </w:r>
      <w:r w:rsidR="00CB1F5A" w:rsidRPr="009B0C91">
        <w:rPr>
          <w:rFonts w:ascii="Times New Roman" w:eastAsia="Times New Roman" w:hAnsi="Times New Roman" w:cs="Times New Roman"/>
          <w:sz w:val="24"/>
          <w:szCs w:val="24"/>
          <w:lang w:eastAsia="lt-LT"/>
        </w:rPr>
        <w:t xml:space="preserve">a </w:t>
      </w:r>
      <w:r w:rsidR="00925A1A" w:rsidRPr="009B0C91">
        <w:rPr>
          <w:rFonts w:ascii="Times New Roman" w:eastAsia="Times New Roman" w:hAnsi="Times New Roman" w:cs="Times New Roman"/>
          <w:sz w:val="24"/>
          <w:szCs w:val="24"/>
          <w:lang w:eastAsia="lt-LT"/>
        </w:rPr>
        <w:t>S</w:t>
      </w:r>
      <w:r w:rsidR="00F0139D" w:rsidRPr="009B0C91">
        <w:rPr>
          <w:rFonts w:ascii="Times New Roman" w:eastAsia="Times New Roman" w:hAnsi="Times New Roman" w:cs="Times New Roman"/>
          <w:sz w:val="24"/>
          <w:szCs w:val="24"/>
          <w:lang w:eastAsia="lt-LT"/>
        </w:rPr>
        <w:t>P</w:t>
      </w:r>
      <w:r w:rsidR="00925A1A" w:rsidRPr="009B0C91">
        <w:rPr>
          <w:rFonts w:ascii="Times New Roman" w:eastAsia="Times New Roman" w:hAnsi="Times New Roman" w:cs="Times New Roman"/>
          <w:sz w:val="24"/>
          <w:szCs w:val="24"/>
          <w:lang w:eastAsia="lt-LT"/>
        </w:rPr>
        <w:t>T rizikai ir neturi būti perteklin</w:t>
      </w:r>
      <w:r w:rsidR="00CB1F5A" w:rsidRPr="009B0C91">
        <w:rPr>
          <w:rFonts w:ascii="Times New Roman" w:eastAsia="Times New Roman" w:hAnsi="Times New Roman" w:cs="Times New Roman"/>
          <w:sz w:val="24"/>
          <w:szCs w:val="24"/>
          <w:lang w:eastAsia="lt-LT"/>
        </w:rPr>
        <w:t>ė</w:t>
      </w:r>
      <w:r w:rsidR="00925A1A" w:rsidRPr="009B0C91">
        <w:rPr>
          <w:rFonts w:ascii="Times New Roman" w:eastAsia="Times New Roman" w:hAnsi="Times New Roman" w:cs="Times New Roman"/>
          <w:sz w:val="24"/>
          <w:szCs w:val="24"/>
          <w:lang w:eastAsia="lt-LT"/>
        </w:rPr>
        <w:t>;</w:t>
      </w:r>
    </w:p>
    <w:p w14:paraId="1820C6C3" w14:textId="02C377BA" w:rsidR="00925A1A" w:rsidRPr="009B0C91" w:rsidRDefault="009B0C91" w:rsidP="00E724F9">
      <w:pPr>
        <w:spacing w:after="0"/>
        <w:ind w:firstLine="567"/>
        <w:jc w:val="both"/>
        <w:rPr>
          <w:rFonts w:ascii="Times New Roman" w:eastAsia="Times New Roman" w:hAnsi="Times New Roman" w:cs="Times New Roman"/>
          <w:sz w:val="24"/>
          <w:szCs w:val="24"/>
          <w:lang w:eastAsia="lt-LT"/>
        </w:rPr>
      </w:pPr>
      <w:r w:rsidRPr="009B0C91">
        <w:rPr>
          <w:rFonts w:ascii="Times New Roman" w:eastAsia="Times New Roman" w:hAnsi="Times New Roman" w:cs="Times New Roman"/>
          <w:sz w:val="24"/>
          <w:szCs w:val="24"/>
          <w:lang w:eastAsia="lt-LT"/>
        </w:rPr>
        <w:t xml:space="preserve">14.5. </w:t>
      </w:r>
      <w:r w:rsidR="00925A1A" w:rsidRPr="009B0C91">
        <w:rPr>
          <w:rFonts w:ascii="Times New Roman" w:eastAsia="Times New Roman" w:hAnsi="Times New Roman" w:cs="Times New Roman"/>
          <w:sz w:val="24"/>
          <w:szCs w:val="24"/>
          <w:lang w:eastAsia="lt-LT"/>
        </w:rPr>
        <w:t xml:space="preserve">dinamiškumas – vidaus kontrolė </w:t>
      </w:r>
      <w:r w:rsidR="00CB1F5A" w:rsidRPr="009B0C91">
        <w:rPr>
          <w:rFonts w:ascii="Times New Roman" w:eastAsia="Times New Roman" w:hAnsi="Times New Roman" w:cs="Times New Roman"/>
          <w:sz w:val="24"/>
          <w:szCs w:val="24"/>
          <w:lang w:eastAsia="lt-LT"/>
        </w:rPr>
        <w:t>gali</w:t>
      </w:r>
      <w:r w:rsidR="00925A1A" w:rsidRPr="009B0C91">
        <w:rPr>
          <w:rFonts w:ascii="Times New Roman" w:eastAsia="Times New Roman" w:hAnsi="Times New Roman" w:cs="Times New Roman"/>
          <w:sz w:val="24"/>
          <w:szCs w:val="24"/>
          <w:lang w:eastAsia="lt-LT"/>
        </w:rPr>
        <w:t xml:space="preserve"> būti tobulinama</w:t>
      </w:r>
      <w:r w:rsidR="00CB1F5A" w:rsidRPr="009B0C91">
        <w:rPr>
          <w:rFonts w:ascii="Times New Roman" w:eastAsia="Times New Roman" w:hAnsi="Times New Roman" w:cs="Times New Roman"/>
          <w:sz w:val="24"/>
          <w:szCs w:val="24"/>
          <w:lang w:eastAsia="lt-LT"/>
        </w:rPr>
        <w:t>, atsižvelgiant į pokyčius</w:t>
      </w:r>
      <w:r w:rsidR="00925A1A" w:rsidRPr="009B0C91">
        <w:rPr>
          <w:rFonts w:ascii="Times New Roman" w:eastAsia="Times New Roman" w:hAnsi="Times New Roman" w:cs="Times New Roman"/>
          <w:sz w:val="24"/>
          <w:szCs w:val="24"/>
          <w:lang w:eastAsia="lt-LT"/>
        </w:rPr>
        <w:t>;</w:t>
      </w:r>
    </w:p>
    <w:p w14:paraId="46D23A0C" w14:textId="6B934438" w:rsidR="00925A1A" w:rsidRPr="009B0C91" w:rsidRDefault="009B0C91" w:rsidP="00E724F9">
      <w:pPr>
        <w:spacing w:after="0"/>
        <w:jc w:val="both"/>
        <w:rPr>
          <w:rFonts w:ascii="Times New Roman" w:eastAsia="Times New Roman" w:hAnsi="Times New Roman" w:cs="Times New Roman"/>
          <w:sz w:val="24"/>
          <w:szCs w:val="24"/>
          <w:lang w:eastAsia="lt-LT"/>
        </w:rPr>
      </w:pPr>
      <w:r w:rsidRPr="009B0C91">
        <w:rPr>
          <w:rFonts w:ascii="Times New Roman" w:eastAsia="Times New Roman" w:hAnsi="Times New Roman" w:cs="Times New Roman"/>
          <w:sz w:val="24"/>
          <w:szCs w:val="24"/>
          <w:lang w:eastAsia="lt-LT"/>
        </w:rPr>
        <w:t xml:space="preserve">          14.6. </w:t>
      </w:r>
      <w:r w:rsidR="00925A1A" w:rsidRPr="009B0C91">
        <w:rPr>
          <w:rFonts w:ascii="Times New Roman" w:eastAsia="Times New Roman" w:hAnsi="Times New Roman" w:cs="Times New Roman"/>
          <w:sz w:val="24"/>
          <w:szCs w:val="24"/>
          <w:lang w:eastAsia="lt-LT"/>
        </w:rPr>
        <w:t>nenutrūkstamas funkcionavimas – vidaus kontrolė S</w:t>
      </w:r>
      <w:r w:rsidR="00F0139D" w:rsidRPr="009B0C91">
        <w:rPr>
          <w:rFonts w:ascii="Times New Roman" w:eastAsia="Times New Roman" w:hAnsi="Times New Roman" w:cs="Times New Roman"/>
          <w:sz w:val="24"/>
          <w:szCs w:val="24"/>
          <w:lang w:eastAsia="lt-LT"/>
        </w:rPr>
        <w:t>P</w:t>
      </w:r>
      <w:r w:rsidR="00925A1A" w:rsidRPr="009B0C91">
        <w:rPr>
          <w:rFonts w:ascii="Times New Roman" w:eastAsia="Times New Roman" w:hAnsi="Times New Roman" w:cs="Times New Roman"/>
          <w:sz w:val="24"/>
          <w:szCs w:val="24"/>
          <w:lang w:eastAsia="lt-LT"/>
        </w:rPr>
        <w:t>T įgyvendinama nuolat.</w:t>
      </w:r>
    </w:p>
    <w:p w14:paraId="40894F17" w14:textId="29789A22" w:rsidR="00393A52" w:rsidRPr="00EA74ED" w:rsidRDefault="00132002" w:rsidP="00E724F9">
      <w:pPr>
        <w:pStyle w:val="ListParagraph"/>
        <w:numPr>
          <w:ilvl w:val="0"/>
          <w:numId w:val="11"/>
        </w:numPr>
        <w:tabs>
          <w:tab w:val="left" w:pos="993"/>
        </w:tabs>
        <w:ind w:left="0" w:firstLine="567"/>
        <w:jc w:val="both"/>
        <w:rPr>
          <w:rFonts w:eastAsia="Times New Roman" w:cs="Times New Roman"/>
          <w:szCs w:val="24"/>
          <w:lang w:eastAsia="lt-LT"/>
        </w:rPr>
      </w:pPr>
      <w:r w:rsidRPr="00EA74ED">
        <w:rPr>
          <w:rFonts w:eastAsia="Times New Roman" w:cs="Times New Roman"/>
          <w:szCs w:val="24"/>
          <w:lang w:eastAsia="lt-LT"/>
        </w:rPr>
        <w:t xml:space="preserve">Vidaus kontrolės tikslams pasiekti vykdomos </w:t>
      </w:r>
      <w:r w:rsidR="00377345" w:rsidRPr="00EA74ED">
        <w:rPr>
          <w:rFonts w:eastAsia="Times New Roman" w:cs="Times New Roman"/>
          <w:szCs w:val="24"/>
          <w:lang w:eastAsia="lt-LT"/>
        </w:rPr>
        <w:t>vidaus kontrolės priemonės</w:t>
      </w:r>
      <w:r w:rsidRPr="00EA74ED">
        <w:rPr>
          <w:rFonts w:eastAsia="Times New Roman" w:cs="Times New Roman"/>
          <w:szCs w:val="24"/>
          <w:lang w:eastAsia="lt-LT"/>
        </w:rPr>
        <w:t>.</w:t>
      </w:r>
    </w:p>
    <w:p w14:paraId="7072CB28" w14:textId="77777777" w:rsidR="00025E3C" w:rsidRDefault="00025E3C" w:rsidP="00E724F9">
      <w:pPr>
        <w:spacing w:after="0"/>
        <w:rPr>
          <w:rFonts w:ascii="Times New Roman" w:eastAsia="Times New Roman" w:hAnsi="Times New Roman" w:cs="Times New Roman"/>
          <w:b/>
          <w:bCs/>
          <w:sz w:val="24"/>
          <w:szCs w:val="24"/>
          <w:lang w:eastAsia="lt-LT"/>
        </w:rPr>
      </w:pPr>
    </w:p>
    <w:p w14:paraId="436211F1" w14:textId="527B2E16" w:rsidR="0023020E" w:rsidRPr="00037270" w:rsidRDefault="00C17C2F" w:rsidP="0023020E">
      <w:pPr>
        <w:spacing w:after="0"/>
        <w:jc w:val="center"/>
        <w:rPr>
          <w:rFonts w:ascii="Times New Roman" w:eastAsia="Times New Roman" w:hAnsi="Times New Roman" w:cs="Times New Roman"/>
          <w:b/>
          <w:bCs/>
          <w:sz w:val="24"/>
          <w:szCs w:val="24"/>
          <w:lang w:eastAsia="lt-LT"/>
        </w:rPr>
      </w:pPr>
      <w:r w:rsidRPr="00037270">
        <w:rPr>
          <w:rFonts w:ascii="Times New Roman" w:eastAsia="Times New Roman" w:hAnsi="Times New Roman" w:cs="Times New Roman"/>
          <w:b/>
          <w:bCs/>
          <w:sz w:val="24"/>
          <w:szCs w:val="24"/>
          <w:lang w:eastAsia="lt-LT"/>
        </w:rPr>
        <w:t>I</w:t>
      </w:r>
      <w:r w:rsidR="006A3A61">
        <w:rPr>
          <w:rFonts w:ascii="Times New Roman" w:eastAsia="Times New Roman" w:hAnsi="Times New Roman" w:cs="Times New Roman"/>
          <w:b/>
          <w:bCs/>
          <w:sz w:val="24"/>
          <w:szCs w:val="24"/>
          <w:lang w:eastAsia="lt-LT"/>
        </w:rPr>
        <w:t>V</w:t>
      </w:r>
      <w:r w:rsidR="0023020E" w:rsidRPr="00037270">
        <w:rPr>
          <w:rFonts w:ascii="Times New Roman" w:eastAsia="Times New Roman" w:hAnsi="Times New Roman" w:cs="Times New Roman"/>
          <w:b/>
          <w:bCs/>
          <w:sz w:val="24"/>
          <w:szCs w:val="24"/>
          <w:lang w:eastAsia="lt-LT"/>
        </w:rPr>
        <w:t xml:space="preserve"> SKYRIUS</w:t>
      </w:r>
    </w:p>
    <w:p w14:paraId="245715EE" w14:textId="0E8FC9F9" w:rsidR="0023020E" w:rsidRPr="00037270" w:rsidRDefault="0023020E" w:rsidP="0023020E">
      <w:pPr>
        <w:spacing w:after="0"/>
        <w:jc w:val="center"/>
        <w:rPr>
          <w:rFonts w:ascii="Times New Roman" w:eastAsia="Times New Roman" w:hAnsi="Times New Roman" w:cs="Times New Roman"/>
          <w:b/>
          <w:bCs/>
          <w:sz w:val="24"/>
          <w:szCs w:val="24"/>
          <w:lang w:eastAsia="lt-LT"/>
        </w:rPr>
      </w:pPr>
      <w:r w:rsidRPr="00037270">
        <w:rPr>
          <w:rFonts w:ascii="Times New Roman" w:eastAsia="Times New Roman" w:hAnsi="Times New Roman" w:cs="Times New Roman"/>
          <w:b/>
          <w:bCs/>
          <w:sz w:val="24"/>
          <w:szCs w:val="24"/>
          <w:lang w:eastAsia="lt-LT"/>
        </w:rPr>
        <w:t>VIDAUS KONTROLĖ</w:t>
      </w:r>
      <w:r w:rsidR="0030495B" w:rsidRPr="00037270">
        <w:rPr>
          <w:rFonts w:ascii="Times New Roman" w:eastAsia="Times New Roman" w:hAnsi="Times New Roman" w:cs="Times New Roman"/>
          <w:b/>
          <w:bCs/>
          <w:sz w:val="24"/>
          <w:szCs w:val="24"/>
          <w:lang w:eastAsia="lt-LT"/>
        </w:rPr>
        <w:t xml:space="preserve">S </w:t>
      </w:r>
      <w:r w:rsidR="005A674E">
        <w:rPr>
          <w:rFonts w:ascii="Times New Roman" w:eastAsia="Times New Roman" w:hAnsi="Times New Roman" w:cs="Times New Roman"/>
          <w:b/>
          <w:bCs/>
          <w:sz w:val="24"/>
          <w:szCs w:val="24"/>
          <w:lang w:eastAsia="lt-LT"/>
        </w:rPr>
        <w:t xml:space="preserve">ELEMENTAI IR JŲ </w:t>
      </w:r>
      <w:r w:rsidR="0028056E">
        <w:rPr>
          <w:rFonts w:ascii="Times New Roman" w:eastAsia="Times New Roman" w:hAnsi="Times New Roman" w:cs="Times New Roman"/>
          <w:b/>
          <w:bCs/>
          <w:sz w:val="24"/>
          <w:szCs w:val="24"/>
          <w:lang w:eastAsia="lt-LT"/>
        </w:rPr>
        <w:t>ĮGYVENDINIMO ORGANIZAVIMAS</w:t>
      </w:r>
    </w:p>
    <w:p w14:paraId="59A2127E" w14:textId="6535DF24" w:rsidR="00636CE3" w:rsidRPr="00037270" w:rsidRDefault="00636CE3" w:rsidP="00EE4CCE">
      <w:pPr>
        <w:tabs>
          <w:tab w:val="left" w:pos="1276"/>
        </w:tabs>
        <w:spacing w:after="0"/>
        <w:rPr>
          <w:rFonts w:ascii="Times New Roman" w:eastAsia="Times New Roman" w:hAnsi="Times New Roman" w:cs="Times New Roman"/>
          <w:sz w:val="24"/>
          <w:szCs w:val="24"/>
          <w:lang w:eastAsia="lt-LT"/>
        </w:rPr>
      </w:pPr>
    </w:p>
    <w:p w14:paraId="51EA224A" w14:textId="60422388" w:rsidR="00C318A4" w:rsidRPr="00F5706F" w:rsidRDefault="008201BB" w:rsidP="009B0C91">
      <w:pPr>
        <w:pStyle w:val="ListParagraph"/>
        <w:numPr>
          <w:ilvl w:val="0"/>
          <w:numId w:val="11"/>
        </w:numPr>
        <w:tabs>
          <w:tab w:val="left" w:pos="993"/>
        </w:tabs>
        <w:ind w:left="0" w:firstLine="567"/>
        <w:jc w:val="both"/>
        <w:rPr>
          <w:rFonts w:eastAsia="Times New Roman" w:cs="Times New Roman"/>
          <w:szCs w:val="24"/>
          <w:lang w:eastAsia="lt-LT"/>
        </w:rPr>
      </w:pPr>
      <w:r w:rsidRPr="00F5706F">
        <w:rPr>
          <w:rFonts w:eastAsia="Times New Roman" w:cs="Times New Roman"/>
          <w:szCs w:val="24"/>
          <w:lang w:eastAsia="lt-LT"/>
        </w:rPr>
        <w:t xml:space="preserve">Vidaus kontrolė </w:t>
      </w:r>
      <w:r w:rsidR="00C02A7B">
        <w:rPr>
          <w:rFonts w:eastAsia="Times New Roman" w:cs="Times New Roman"/>
          <w:szCs w:val="24"/>
          <w:lang w:eastAsia="lt-LT"/>
        </w:rPr>
        <w:t>Darželyje</w:t>
      </w:r>
      <w:r w:rsidRPr="00F5706F">
        <w:rPr>
          <w:rFonts w:eastAsia="Times New Roman" w:cs="Times New Roman"/>
          <w:szCs w:val="24"/>
          <w:lang w:eastAsia="lt-LT"/>
        </w:rPr>
        <w:t xml:space="preserve"> </w:t>
      </w:r>
      <w:r w:rsidR="00393A52" w:rsidRPr="00F5706F">
        <w:rPr>
          <w:rFonts w:eastAsia="Times New Roman" w:cs="Times New Roman"/>
          <w:szCs w:val="24"/>
          <w:lang w:eastAsia="lt-LT"/>
        </w:rPr>
        <w:t>kuriama ir palaikoma,</w:t>
      </w:r>
      <w:r w:rsidRPr="00F5706F">
        <w:rPr>
          <w:rFonts w:eastAsia="Times New Roman" w:cs="Times New Roman"/>
          <w:szCs w:val="24"/>
          <w:lang w:eastAsia="lt-LT"/>
        </w:rPr>
        <w:t xml:space="preserve"> atsižvelgiant į </w:t>
      </w:r>
      <w:r w:rsidR="00C02A7B">
        <w:rPr>
          <w:rFonts w:eastAsia="Times New Roman" w:cs="Times New Roman"/>
          <w:szCs w:val="24"/>
          <w:lang w:eastAsia="lt-LT"/>
        </w:rPr>
        <w:t>Darželio</w:t>
      </w:r>
      <w:r w:rsidRPr="00F5706F">
        <w:rPr>
          <w:rFonts w:eastAsia="Times New Roman" w:cs="Times New Roman"/>
          <w:szCs w:val="24"/>
          <w:lang w:eastAsia="lt-LT"/>
        </w:rPr>
        <w:t xml:space="preserve"> veiklos pobūdį ir ypatumus, </w:t>
      </w:r>
      <w:r w:rsidR="00C02A7B">
        <w:rPr>
          <w:rFonts w:eastAsia="Times New Roman" w:cs="Times New Roman"/>
          <w:szCs w:val="24"/>
          <w:lang w:eastAsia="lt-LT"/>
        </w:rPr>
        <w:t>Darželio</w:t>
      </w:r>
      <w:r w:rsidR="000C6C5A" w:rsidRPr="00F5706F">
        <w:rPr>
          <w:rFonts w:eastAsia="Times New Roman" w:cs="Times New Roman"/>
          <w:szCs w:val="24"/>
          <w:lang w:eastAsia="lt-LT"/>
        </w:rPr>
        <w:t xml:space="preserve"> veiklos riziką, </w:t>
      </w:r>
      <w:r w:rsidRPr="00F5706F">
        <w:rPr>
          <w:rFonts w:eastAsia="Times New Roman" w:cs="Times New Roman"/>
          <w:szCs w:val="24"/>
          <w:lang w:eastAsia="lt-LT"/>
        </w:rPr>
        <w:t>organizacinę struktūrą, žmogiškuosius išteklius ir kitus kontrolės</w:t>
      </w:r>
      <w:r w:rsidR="00EF6E2B" w:rsidRPr="00F5706F">
        <w:rPr>
          <w:rFonts w:eastAsia="Times New Roman" w:cs="Times New Roman"/>
          <w:szCs w:val="24"/>
          <w:lang w:eastAsia="lt-LT"/>
        </w:rPr>
        <w:t xml:space="preserve"> priemonių</w:t>
      </w:r>
      <w:r w:rsidRPr="00F5706F">
        <w:rPr>
          <w:rFonts w:eastAsia="Times New Roman" w:cs="Times New Roman"/>
          <w:szCs w:val="24"/>
          <w:lang w:eastAsia="lt-LT"/>
        </w:rPr>
        <w:t xml:space="preserve"> poreikio vertinimus.</w:t>
      </w:r>
    </w:p>
    <w:p w14:paraId="6C51C944" w14:textId="4229F632" w:rsidR="006620A0" w:rsidRPr="00F5706F" w:rsidRDefault="008A28B4" w:rsidP="00C0715E">
      <w:pPr>
        <w:pStyle w:val="ListParagraph"/>
        <w:numPr>
          <w:ilvl w:val="0"/>
          <w:numId w:val="11"/>
        </w:numPr>
        <w:tabs>
          <w:tab w:val="left" w:pos="993"/>
        </w:tabs>
        <w:ind w:left="0" w:firstLine="567"/>
        <w:jc w:val="both"/>
        <w:rPr>
          <w:rFonts w:eastAsia="Times New Roman" w:cs="Times New Roman"/>
          <w:szCs w:val="24"/>
          <w:lang w:eastAsia="lt-LT"/>
        </w:rPr>
      </w:pPr>
      <w:r w:rsidRPr="00F5706F">
        <w:rPr>
          <w:rFonts w:eastAsia="Times New Roman" w:cs="Times New Roman"/>
          <w:szCs w:val="24"/>
          <w:lang w:eastAsia="lt-LT"/>
        </w:rPr>
        <w:t>Vidaus kontrolė</w:t>
      </w:r>
      <w:r w:rsidR="00413477">
        <w:rPr>
          <w:rFonts w:eastAsia="Times New Roman" w:cs="Times New Roman"/>
          <w:szCs w:val="24"/>
          <w:lang w:eastAsia="lt-LT"/>
        </w:rPr>
        <w:t>s</w:t>
      </w:r>
      <w:r w:rsidRPr="00F5706F">
        <w:rPr>
          <w:rFonts w:eastAsia="Times New Roman" w:cs="Times New Roman"/>
          <w:szCs w:val="24"/>
          <w:lang w:eastAsia="lt-LT"/>
        </w:rPr>
        <w:t xml:space="preserve"> įgyvendin</w:t>
      </w:r>
      <w:r w:rsidR="00E17D3D" w:rsidRPr="00F5706F">
        <w:rPr>
          <w:rFonts w:eastAsia="Times New Roman" w:cs="Times New Roman"/>
          <w:szCs w:val="24"/>
          <w:lang w:eastAsia="lt-LT"/>
        </w:rPr>
        <w:t xml:space="preserve">imas </w:t>
      </w:r>
      <w:r w:rsidR="00C02A7B">
        <w:rPr>
          <w:rFonts w:eastAsia="Times New Roman" w:cs="Times New Roman"/>
          <w:szCs w:val="24"/>
          <w:lang w:eastAsia="lt-LT"/>
        </w:rPr>
        <w:t>Darželyje</w:t>
      </w:r>
      <w:r w:rsidR="00E17D3D" w:rsidRPr="00F5706F">
        <w:rPr>
          <w:rFonts w:eastAsia="Times New Roman" w:cs="Times New Roman"/>
          <w:szCs w:val="24"/>
          <w:lang w:eastAsia="lt-LT"/>
        </w:rPr>
        <w:t xml:space="preserve"> užtikrinamas</w:t>
      </w:r>
      <w:r w:rsidRPr="00F5706F">
        <w:rPr>
          <w:rFonts w:eastAsia="Times New Roman" w:cs="Times New Roman"/>
          <w:szCs w:val="24"/>
          <w:lang w:eastAsia="lt-LT"/>
        </w:rPr>
        <w:t>, apimant</w:t>
      </w:r>
      <w:r w:rsidR="006620A0" w:rsidRPr="00F5706F">
        <w:rPr>
          <w:rFonts w:eastAsia="Times New Roman" w:cs="Times New Roman"/>
          <w:szCs w:val="24"/>
          <w:lang w:eastAsia="lt-LT"/>
        </w:rPr>
        <w:t xml:space="preserve"> tarpusavyje susijusius vidaus kontrolės </w:t>
      </w:r>
      <w:r w:rsidR="00AD2640" w:rsidRPr="00F5706F">
        <w:rPr>
          <w:rFonts w:eastAsia="Times New Roman" w:cs="Times New Roman"/>
          <w:szCs w:val="24"/>
          <w:lang w:eastAsia="lt-LT"/>
        </w:rPr>
        <w:t>sistemos elementus</w:t>
      </w:r>
      <w:r w:rsidR="006620A0" w:rsidRPr="00F5706F">
        <w:rPr>
          <w:rFonts w:eastAsia="Times New Roman" w:cs="Times New Roman"/>
          <w:szCs w:val="24"/>
          <w:lang w:eastAsia="lt-LT"/>
        </w:rPr>
        <w:t>:</w:t>
      </w:r>
    </w:p>
    <w:p w14:paraId="3EA3A78F" w14:textId="2080EA83" w:rsidR="00DD71D9" w:rsidRPr="00C0715E" w:rsidRDefault="00C0715E" w:rsidP="00C0715E">
      <w:pPr>
        <w:spacing w:after="0"/>
        <w:ind w:firstLine="567"/>
        <w:jc w:val="both"/>
        <w:rPr>
          <w:rFonts w:ascii="Times New Roman" w:eastAsia="Times New Roman" w:hAnsi="Times New Roman" w:cs="Times New Roman"/>
          <w:sz w:val="24"/>
          <w:szCs w:val="24"/>
          <w:lang w:eastAsia="lt-LT"/>
        </w:rPr>
      </w:pPr>
      <w:r w:rsidRPr="00C0715E">
        <w:rPr>
          <w:rFonts w:ascii="Times New Roman" w:eastAsia="Times New Roman" w:hAnsi="Times New Roman" w:cs="Times New Roman"/>
          <w:sz w:val="24"/>
          <w:szCs w:val="24"/>
          <w:lang w:eastAsia="lt-LT"/>
        </w:rPr>
        <w:t xml:space="preserve">17.1. </w:t>
      </w:r>
      <w:r w:rsidR="006620A0" w:rsidRPr="00C0715E">
        <w:rPr>
          <w:rFonts w:ascii="Times New Roman" w:eastAsia="Times New Roman" w:hAnsi="Times New Roman" w:cs="Times New Roman"/>
          <w:sz w:val="24"/>
          <w:szCs w:val="24"/>
          <w:lang w:eastAsia="lt-LT"/>
        </w:rPr>
        <w:t>kontrolės aplinka</w:t>
      </w:r>
      <w:r w:rsidR="00385DA9" w:rsidRPr="00C0715E">
        <w:rPr>
          <w:rFonts w:ascii="Times New Roman" w:eastAsia="Times New Roman" w:hAnsi="Times New Roman" w:cs="Times New Roman"/>
          <w:sz w:val="24"/>
          <w:szCs w:val="24"/>
          <w:lang w:eastAsia="lt-LT"/>
        </w:rPr>
        <w:t xml:space="preserve"> – tai aplinka, kurioje vykdoma </w:t>
      </w:r>
      <w:r w:rsidR="00C02A7B" w:rsidRPr="00C02A7B">
        <w:rPr>
          <w:rFonts w:ascii="Times New Roman" w:eastAsia="Times New Roman" w:hAnsi="Times New Roman" w:cs="Times New Roman"/>
          <w:szCs w:val="24"/>
          <w:lang w:eastAsia="lt-LT"/>
        </w:rPr>
        <w:t>Darželio</w:t>
      </w:r>
      <w:r w:rsidR="00385DA9" w:rsidRPr="00C0715E">
        <w:rPr>
          <w:rFonts w:ascii="Times New Roman" w:eastAsia="Times New Roman" w:hAnsi="Times New Roman" w:cs="Times New Roman"/>
          <w:sz w:val="24"/>
          <w:szCs w:val="24"/>
          <w:lang w:eastAsia="lt-LT"/>
        </w:rPr>
        <w:t xml:space="preserve"> veikla, darbuotojai įgyvendina savo pareigas ir kurioje funkcionuoja vidaus kontrolės sistema. Kontrolės aplinka </w:t>
      </w:r>
      <w:r w:rsidR="00DD71D9" w:rsidRPr="00C0715E">
        <w:rPr>
          <w:rFonts w:ascii="Times New Roman" w:eastAsia="Times New Roman" w:hAnsi="Times New Roman" w:cs="Times New Roman"/>
          <w:sz w:val="24"/>
          <w:szCs w:val="24"/>
          <w:lang w:eastAsia="lt-LT"/>
        </w:rPr>
        <w:t>apima:</w:t>
      </w:r>
    </w:p>
    <w:p w14:paraId="73EB696B" w14:textId="225E73A0" w:rsidR="006620A0" w:rsidRPr="00C0715E" w:rsidRDefault="00C0715E" w:rsidP="00C0715E">
      <w:pPr>
        <w:tabs>
          <w:tab w:val="left" w:pos="567"/>
          <w:tab w:val="left" w:pos="1560"/>
        </w:tabs>
        <w:spacing w:after="0"/>
        <w:jc w:val="both"/>
        <w:rPr>
          <w:rFonts w:ascii="Times New Roman" w:eastAsia="Times New Roman" w:hAnsi="Times New Roman" w:cs="Times New Roman"/>
          <w:sz w:val="24"/>
          <w:szCs w:val="24"/>
          <w:lang w:eastAsia="lt-LT"/>
        </w:rPr>
      </w:pPr>
      <w:r w:rsidRPr="00C0715E">
        <w:rPr>
          <w:rFonts w:ascii="Times New Roman" w:eastAsia="Times New Roman" w:hAnsi="Times New Roman" w:cs="Times New Roman"/>
          <w:sz w:val="24"/>
          <w:szCs w:val="24"/>
          <w:lang w:eastAsia="lt-LT"/>
        </w:rPr>
        <w:tab/>
      </w:r>
      <w:r w:rsidR="009B0C91" w:rsidRPr="00C0715E">
        <w:rPr>
          <w:rFonts w:ascii="Times New Roman" w:eastAsia="Times New Roman" w:hAnsi="Times New Roman" w:cs="Times New Roman"/>
          <w:sz w:val="24"/>
          <w:szCs w:val="24"/>
          <w:lang w:eastAsia="lt-LT"/>
        </w:rPr>
        <w:t>17.</w:t>
      </w:r>
      <w:r w:rsidR="00BF5782">
        <w:rPr>
          <w:rFonts w:ascii="Times New Roman" w:eastAsia="Times New Roman" w:hAnsi="Times New Roman" w:cs="Times New Roman"/>
          <w:sz w:val="24"/>
          <w:szCs w:val="24"/>
          <w:lang w:eastAsia="lt-LT"/>
        </w:rPr>
        <w:t>1</w:t>
      </w:r>
      <w:r w:rsidR="009B0C91" w:rsidRPr="00C0715E">
        <w:rPr>
          <w:rFonts w:ascii="Times New Roman" w:eastAsia="Times New Roman" w:hAnsi="Times New Roman" w:cs="Times New Roman"/>
          <w:sz w:val="24"/>
          <w:szCs w:val="24"/>
          <w:lang w:eastAsia="lt-LT"/>
        </w:rPr>
        <w:t>.</w:t>
      </w:r>
      <w:r w:rsidR="00BF5782">
        <w:rPr>
          <w:rFonts w:ascii="Times New Roman" w:eastAsia="Times New Roman" w:hAnsi="Times New Roman" w:cs="Times New Roman"/>
          <w:sz w:val="24"/>
          <w:szCs w:val="24"/>
          <w:lang w:eastAsia="lt-LT"/>
        </w:rPr>
        <w:t>1.</w:t>
      </w:r>
      <w:r w:rsidR="009B0C91" w:rsidRPr="00C0715E">
        <w:rPr>
          <w:rFonts w:ascii="Times New Roman" w:eastAsia="Times New Roman" w:hAnsi="Times New Roman" w:cs="Times New Roman"/>
          <w:sz w:val="24"/>
          <w:szCs w:val="24"/>
          <w:lang w:eastAsia="lt-LT"/>
        </w:rPr>
        <w:t xml:space="preserve"> </w:t>
      </w:r>
      <w:r w:rsidR="00DD71D9" w:rsidRPr="00C0715E">
        <w:rPr>
          <w:rFonts w:ascii="Times New Roman" w:eastAsia="Times New Roman" w:hAnsi="Times New Roman" w:cs="Times New Roman"/>
          <w:sz w:val="24"/>
          <w:szCs w:val="24"/>
          <w:lang w:eastAsia="lt-LT"/>
        </w:rPr>
        <w:t xml:space="preserve">organizacinę struktūrą, kurioje nustatytas </w:t>
      </w:r>
      <w:r w:rsidR="00C02A7B" w:rsidRPr="00C02A7B">
        <w:rPr>
          <w:rFonts w:ascii="Times New Roman" w:eastAsia="Times New Roman" w:hAnsi="Times New Roman" w:cs="Times New Roman"/>
          <w:szCs w:val="24"/>
          <w:lang w:eastAsia="lt-LT"/>
        </w:rPr>
        <w:t>Darželio</w:t>
      </w:r>
      <w:r w:rsidR="00377345" w:rsidRPr="00C0715E">
        <w:rPr>
          <w:rFonts w:ascii="Times New Roman" w:eastAsia="Times New Roman" w:hAnsi="Times New Roman" w:cs="Times New Roman"/>
          <w:sz w:val="24"/>
          <w:szCs w:val="24"/>
          <w:lang w:eastAsia="lt-LT"/>
        </w:rPr>
        <w:t xml:space="preserve"> struktūrinių padalinių pavaldumas </w:t>
      </w:r>
      <w:r w:rsidR="00DD71D9" w:rsidRPr="00C0715E">
        <w:rPr>
          <w:rFonts w:ascii="Times New Roman" w:eastAsia="Times New Roman" w:hAnsi="Times New Roman" w:cs="Times New Roman"/>
          <w:sz w:val="24"/>
          <w:szCs w:val="24"/>
          <w:lang w:eastAsia="lt-LT"/>
        </w:rPr>
        <w:t>ir atskaitingumas</w:t>
      </w:r>
      <w:r w:rsidR="000A7A05" w:rsidRPr="00C0715E">
        <w:rPr>
          <w:rFonts w:ascii="Times New Roman" w:eastAsia="Times New Roman" w:hAnsi="Times New Roman" w:cs="Times New Roman"/>
          <w:sz w:val="24"/>
          <w:szCs w:val="24"/>
          <w:lang w:eastAsia="lt-LT"/>
        </w:rPr>
        <w:t>.</w:t>
      </w:r>
      <w:r w:rsidR="00377345" w:rsidRPr="00C0715E">
        <w:rPr>
          <w:rFonts w:ascii="Times New Roman" w:eastAsia="Times New Roman" w:hAnsi="Times New Roman" w:cs="Times New Roman"/>
          <w:sz w:val="24"/>
          <w:szCs w:val="24"/>
          <w:lang w:eastAsia="lt-LT"/>
        </w:rPr>
        <w:t xml:space="preserve"> Organizacinė struktūra yra</w:t>
      </w:r>
      <w:r w:rsidR="00DD71D9" w:rsidRPr="00C0715E">
        <w:rPr>
          <w:rFonts w:ascii="Times New Roman" w:eastAsia="Times New Roman" w:hAnsi="Times New Roman" w:cs="Times New Roman"/>
          <w:sz w:val="24"/>
          <w:szCs w:val="24"/>
          <w:lang w:eastAsia="lt-LT"/>
        </w:rPr>
        <w:t xml:space="preserve"> detalizuota pareigybių sąraše ir </w:t>
      </w:r>
      <w:r w:rsidR="00377345" w:rsidRPr="00C0715E">
        <w:rPr>
          <w:rFonts w:ascii="Times New Roman" w:eastAsia="Times New Roman" w:hAnsi="Times New Roman" w:cs="Times New Roman"/>
          <w:sz w:val="24"/>
          <w:szCs w:val="24"/>
          <w:lang w:eastAsia="lt-LT"/>
        </w:rPr>
        <w:t xml:space="preserve">darbuotojų </w:t>
      </w:r>
      <w:r w:rsidR="00DD71D9" w:rsidRPr="00C0715E">
        <w:rPr>
          <w:rFonts w:ascii="Times New Roman" w:eastAsia="Times New Roman" w:hAnsi="Times New Roman" w:cs="Times New Roman"/>
          <w:sz w:val="24"/>
          <w:szCs w:val="24"/>
          <w:lang w:eastAsia="lt-LT"/>
        </w:rPr>
        <w:t>pareigybių aprašymuose</w:t>
      </w:r>
      <w:r w:rsidR="00C16417" w:rsidRPr="00C0715E">
        <w:rPr>
          <w:rFonts w:ascii="Times New Roman" w:eastAsia="Times New Roman" w:hAnsi="Times New Roman" w:cs="Times New Roman"/>
          <w:sz w:val="24"/>
          <w:szCs w:val="24"/>
          <w:lang w:eastAsia="lt-LT"/>
        </w:rPr>
        <w:t>;</w:t>
      </w:r>
    </w:p>
    <w:p w14:paraId="0DECE74A" w14:textId="4893CF04" w:rsidR="00D83F21" w:rsidRPr="00C0715E" w:rsidRDefault="00C0715E" w:rsidP="00C0715E">
      <w:pPr>
        <w:tabs>
          <w:tab w:val="left" w:pos="567"/>
          <w:tab w:val="left" w:pos="1560"/>
        </w:tabs>
        <w:spacing w:after="0"/>
        <w:jc w:val="both"/>
        <w:rPr>
          <w:rFonts w:ascii="Times New Roman" w:eastAsia="Times New Roman" w:hAnsi="Times New Roman" w:cs="Times New Roman"/>
          <w:sz w:val="24"/>
          <w:szCs w:val="24"/>
          <w:lang w:eastAsia="lt-LT"/>
        </w:rPr>
      </w:pPr>
      <w:r w:rsidRPr="00C0715E">
        <w:rPr>
          <w:rFonts w:ascii="Times New Roman" w:eastAsia="Times New Roman" w:hAnsi="Times New Roman" w:cs="Times New Roman"/>
          <w:sz w:val="24"/>
          <w:szCs w:val="24"/>
          <w:lang w:eastAsia="lt-LT"/>
        </w:rPr>
        <w:tab/>
      </w:r>
      <w:r w:rsidR="009B0C91" w:rsidRPr="00C0715E">
        <w:rPr>
          <w:rFonts w:ascii="Times New Roman" w:eastAsia="Times New Roman" w:hAnsi="Times New Roman" w:cs="Times New Roman"/>
          <w:sz w:val="24"/>
          <w:szCs w:val="24"/>
          <w:lang w:eastAsia="lt-LT"/>
        </w:rPr>
        <w:t>17.</w:t>
      </w:r>
      <w:r w:rsidR="00BF5782">
        <w:rPr>
          <w:rFonts w:ascii="Times New Roman" w:eastAsia="Times New Roman" w:hAnsi="Times New Roman" w:cs="Times New Roman"/>
          <w:sz w:val="24"/>
          <w:szCs w:val="24"/>
          <w:lang w:eastAsia="lt-LT"/>
        </w:rPr>
        <w:t>1</w:t>
      </w:r>
      <w:r w:rsidR="009B0C91" w:rsidRPr="00C0715E">
        <w:rPr>
          <w:rFonts w:ascii="Times New Roman" w:eastAsia="Times New Roman" w:hAnsi="Times New Roman" w:cs="Times New Roman"/>
          <w:sz w:val="24"/>
          <w:szCs w:val="24"/>
          <w:lang w:eastAsia="lt-LT"/>
        </w:rPr>
        <w:t>.</w:t>
      </w:r>
      <w:r w:rsidR="00BF5782">
        <w:rPr>
          <w:rFonts w:ascii="Times New Roman" w:eastAsia="Times New Roman" w:hAnsi="Times New Roman" w:cs="Times New Roman"/>
          <w:sz w:val="24"/>
          <w:szCs w:val="24"/>
          <w:lang w:eastAsia="lt-LT"/>
        </w:rPr>
        <w:t>2.</w:t>
      </w:r>
      <w:r w:rsidR="009B0C91" w:rsidRPr="00C0715E">
        <w:rPr>
          <w:rFonts w:ascii="Times New Roman" w:eastAsia="Times New Roman" w:hAnsi="Times New Roman" w:cs="Times New Roman"/>
          <w:sz w:val="24"/>
          <w:szCs w:val="24"/>
          <w:lang w:eastAsia="lt-LT"/>
        </w:rPr>
        <w:t xml:space="preserve"> </w:t>
      </w:r>
      <w:r w:rsidR="00D83F21" w:rsidRPr="00C0715E">
        <w:rPr>
          <w:rFonts w:ascii="Times New Roman" w:eastAsia="Times New Roman" w:hAnsi="Times New Roman" w:cs="Times New Roman"/>
          <w:sz w:val="24"/>
          <w:szCs w:val="24"/>
          <w:lang w:eastAsia="lt-LT"/>
        </w:rPr>
        <w:t>profesinio elgesio ir taisyklių laikymąsi</w:t>
      </w:r>
      <w:r w:rsidR="0079293F" w:rsidRPr="00C0715E">
        <w:rPr>
          <w:rFonts w:ascii="Times New Roman" w:eastAsia="Times New Roman" w:hAnsi="Times New Roman" w:cs="Times New Roman"/>
          <w:sz w:val="24"/>
          <w:szCs w:val="24"/>
          <w:lang w:eastAsia="lt-LT"/>
        </w:rPr>
        <w:t xml:space="preserve">, kai </w:t>
      </w:r>
      <w:r w:rsidR="00C02A7B" w:rsidRPr="00C02A7B">
        <w:rPr>
          <w:rFonts w:ascii="Times New Roman" w:eastAsia="Times New Roman" w:hAnsi="Times New Roman" w:cs="Times New Roman"/>
          <w:szCs w:val="24"/>
          <w:lang w:eastAsia="lt-LT"/>
        </w:rPr>
        <w:t>Darželio</w:t>
      </w:r>
      <w:r w:rsidR="0079293F" w:rsidRPr="00C0715E">
        <w:rPr>
          <w:rFonts w:ascii="Times New Roman" w:eastAsia="Times New Roman" w:hAnsi="Times New Roman" w:cs="Times New Roman"/>
          <w:sz w:val="24"/>
          <w:szCs w:val="24"/>
          <w:lang w:eastAsia="lt-LT"/>
        </w:rPr>
        <w:t xml:space="preserve"> darbuotojai laikosi profesinio elgesio principų ir taisyklių, vengia viešųjų ir privačiųjų interesų konfliktų ir kt.</w:t>
      </w:r>
      <w:r w:rsidR="00D83F21" w:rsidRPr="00C0715E">
        <w:rPr>
          <w:rFonts w:ascii="Times New Roman" w:eastAsia="Times New Roman" w:hAnsi="Times New Roman" w:cs="Times New Roman"/>
          <w:sz w:val="24"/>
          <w:szCs w:val="24"/>
          <w:lang w:eastAsia="lt-LT"/>
        </w:rPr>
        <w:t>;</w:t>
      </w:r>
    </w:p>
    <w:p w14:paraId="587D08B4" w14:textId="5BB5831C" w:rsidR="00D83F21" w:rsidRPr="00C0715E" w:rsidRDefault="00C0715E" w:rsidP="00C0715E">
      <w:pPr>
        <w:tabs>
          <w:tab w:val="left" w:pos="567"/>
        </w:tabs>
        <w:spacing w:after="0"/>
        <w:jc w:val="both"/>
        <w:rPr>
          <w:rFonts w:ascii="Times New Roman" w:eastAsia="Times New Roman" w:hAnsi="Times New Roman" w:cs="Times New Roman"/>
          <w:sz w:val="24"/>
          <w:szCs w:val="24"/>
          <w:lang w:eastAsia="lt-LT"/>
        </w:rPr>
      </w:pPr>
      <w:r w:rsidRPr="00C0715E">
        <w:rPr>
          <w:rFonts w:ascii="Times New Roman" w:eastAsia="Times New Roman" w:hAnsi="Times New Roman" w:cs="Times New Roman"/>
          <w:sz w:val="24"/>
          <w:szCs w:val="24"/>
          <w:lang w:eastAsia="lt-LT"/>
        </w:rPr>
        <w:lastRenderedPageBreak/>
        <w:tab/>
      </w:r>
      <w:r w:rsidR="009B0C91" w:rsidRPr="00C0715E">
        <w:rPr>
          <w:rFonts w:ascii="Times New Roman" w:eastAsia="Times New Roman" w:hAnsi="Times New Roman" w:cs="Times New Roman"/>
          <w:sz w:val="24"/>
          <w:szCs w:val="24"/>
          <w:lang w:eastAsia="lt-LT"/>
        </w:rPr>
        <w:t>17.</w:t>
      </w:r>
      <w:r w:rsidR="00BF5782">
        <w:rPr>
          <w:rFonts w:ascii="Times New Roman" w:eastAsia="Times New Roman" w:hAnsi="Times New Roman" w:cs="Times New Roman"/>
          <w:sz w:val="24"/>
          <w:szCs w:val="24"/>
          <w:lang w:eastAsia="lt-LT"/>
        </w:rPr>
        <w:t>1</w:t>
      </w:r>
      <w:r w:rsidR="009B0C91" w:rsidRPr="00C0715E">
        <w:rPr>
          <w:rFonts w:ascii="Times New Roman" w:eastAsia="Times New Roman" w:hAnsi="Times New Roman" w:cs="Times New Roman"/>
          <w:sz w:val="24"/>
          <w:szCs w:val="24"/>
          <w:lang w:eastAsia="lt-LT"/>
        </w:rPr>
        <w:t>.</w:t>
      </w:r>
      <w:r w:rsidR="00BF5782">
        <w:rPr>
          <w:rFonts w:ascii="Times New Roman" w:eastAsia="Times New Roman" w:hAnsi="Times New Roman" w:cs="Times New Roman"/>
          <w:sz w:val="24"/>
          <w:szCs w:val="24"/>
          <w:lang w:eastAsia="lt-LT"/>
        </w:rPr>
        <w:t>3.</w:t>
      </w:r>
      <w:r w:rsidR="009B0C91" w:rsidRPr="00C0715E">
        <w:rPr>
          <w:rFonts w:ascii="Times New Roman" w:eastAsia="Times New Roman" w:hAnsi="Times New Roman" w:cs="Times New Roman"/>
          <w:sz w:val="24"/>
          <w:szCs w:val="24"/>
          <w:lang w:eastAsia="lt-LT"/>
        </w:rPr>
        <w:t xml:space="preserve"> </w:t>
      </w:r>
      <w:r w:rsidR="00D83F21" w:rsidRPr="00C0715E">
        <w:rPr>
          <w:rFonts w:ascii="Times New Roman" w:eastAsia="Times New Roman" w:hAnsi="Times New Roman" w:cs="Times New Roman"/>
          <w:sz w:val="24"/>
          <w:szCs w:val="24"/>
          <w:lang w:eastAsia="lt-LT"/>
        </w:rPr>
        <w:t>kompetenciją</w:t>
      </w:r>
      <w:r w:rsidR="0079293F" w:rsidRPr="00C0715E">
        <w:rPr>
          <w:rFonts w:ascii="Times New Roman" w:eastAsia="Times New Roman" w:hAnsi="Times New Roman" w:cs="Times New Roman"/>
          <w:sz w:val="24"/>
          <w:szCs w:val="24"/>
          <w:lang w:eastAsia="lt-LT"/>
        </w:rPr>
        <w:t>, kai siekiama, jog darbuotojai turėtų tinkamą kvalifikaciją, pakankamai patirties ir reikiamų įgūdžių savo funkcijoms atlikti</w:t>
      </w:r>
      <w:r w:rsidR="00B8677A" w:rsidRPr="00C0715E">
        <w:rPr>
          <w:rFonts w:ascii="Times New Roman" w:eastAsia="Times New Roman" w:hAnsi="Times New Roman" w:cs="Times New Roman"/>
          <w:sz w:val="24"/>
          <w:szCs w:val="24"/>
          <w:lang w:eastAsia="lt-LT"/>
        </w:rPr>
        <w:t>.</w:t>
      </w:r>
    </w:p>
    <w:p w14:paraId="148D9B88" w14:textId="2145EAF8" w:rsidR="007D5BFF" w:rsidRDefault="00C0715E" w:rsidP="00644949">
      <w:pPr>
        <w:tabs>
          <w:tab w:val="left" w:pos="709"/>
          <w:tab w:val="left" w:pos="1843"/>
        </w:tabs>
        <w:spacing w:after="0"/>
        <w:jc w:val="both"/>
        <w:rPr>
          <w:rFonts w:ascii="Times New Roman" w:eastAsia="Times New Roman" w:hAnsi="Times New Roman" w:cs="Times New Roman"/>
          <w:sz w:val="24"/>
          <w:szCs w:val="24"/>
          <w:lang w:eastAsia="lt-LT"/>
        </w:rPr>
      </w:pPr>
      <w:r w:rsidRPr="00C0715E">
        <w:rPr>
          <w:rFonts w:ascii="Times New Roman" w:eastAsia="Times New Roman" w:hAnsi="Times New Roman" w:cs="Times New Roman"/>
          <w:sz w:val="24"/>
          <w:szCs w:val="24"/>
          <w:lang w:eastAsia="lt-LT"/>
        </w:rPr>
        <w:tab/>
        <w:t>17.</w:t>
      </w:r>
      <w:r w:rsidR="00BF5782">
        <w:rPr>
          <w:rFonts w:ascii="Times New Roman" w:eastAsia="Times New Roman" w:hAnsi="Times New Roman" w:cs="Times New Roman"/>
          <w:sz w:val="24"/>
          <w:szCs w:val="24"/>
          <w:lang w:eastAsia="lt-LT"/>
        </w:rPr>
        <w:t>1</w:t>
      </w:r>
      <w:r w:rsidRPr="00C0715E">
        <w:rPr>
          <w:rFonts w:ascii="Times New Roman" w:eastAsia="Times New Roman" w:hAnsi="Times New Roman" w:cs="Times New Roman"/>
          <w:sz w:val="24"/>
          <w:szCs w:val="24"/>
          <w:lang w:eastAsia="lt-LT"/>
        </w:rPr>
        <w:t>.</w:t>
      </w:r>
      <w:r w:rsidR="00BF5782">
        <w:rPr>
          <w:rFonts w:ascii="Times New Roman" w:eastAsia="Times New Roman" w:hAnsi="Times New Roman" w:cs="Times New Roman"/>
          <w:sz w:val="24"/>
          <w:szCs w:val="24"/>
          <w:lang w:eastAsia="lt-LT"/>
        </w:rPr>
        <w:t xml:space="preserve">4. </w:t>
      </w:r>
      <w:r w:rsidRPr="00C0715E">
        <w:rPr>
          <w:rFonts w:ascii="Times New Roman" w:eastAsia="Times New Roman" w:hAnsi="Times New Roman" w:cs="Times New Roman"/>
          <w:sz w:val="24"/>
          <w:szCs w:val="24"/>
          <w:lang w:eastAsia="lt-LT"/>
        </w:rPr>
        <w:t xml:space="preserve"> </w:t>
      </w:r>
      <w:r w:rsidR="00612D6F" w:rsidRPr="00C0715E">
        <w:rPr>
          <w:rFonts w:ascii="Times New Roman" w:eastAsia="Times New Roman" w:hAnsi="Times New Roman" w:cs="Times New Roman"/>
          <w:sz w:val="24"/>
          <w:szCs w:val="24"/>
          <w:lang w:eastAsia="lt-LT"/>
        </w:rPr>
        <w:t>kontrolės veikla –</w:t>
      </w:r>
      <w:r w:rsidR="00956370" w:rsidRPr="00C0715E">
        <w:rPr>
          <w:rFonts w:ascii="Times New Roman" w:eastAsia="Times New Roman" w:hAnsi="Times New Roman" w:cs="Times New Roman"/>
          <w:sz w:val="24"/>
          <w:szCs w:val="24"/>
          <w:lang w:eastAsia="lt-LT"/>
        </w:rPr>
        <w:t xml:space="preserve"> </w:t>
      </w:r>
      <w:r w:rsidR="00612D6F" w:rsidRPr="00C0715E">
        <w:rPr>
          <w:rFonts w:ascii="Times New Roman" w:eastAsia="Times New Roman" w:hAnsi="Times New Roman" w:cs="Times New Roman"/>
          <w:sz w:val="24"/>
          <w:szCs w:val="24"/>
          <w:lang w:eastAsia="lt-LT"/>
        </w:rPr>
        <w:t xml:space="preserve">veikla, kuria siekiama sumažinti neigiamą rizikos veiksnių poveikį </w:t>
      </w:r>
      <w:r w:rsidR="00C02A7B">
        <w:rPr>
          <w:rFonts w:ascii="Times New Roman" w:eastAsia="Times New Roman" w:hAnsi="Times New Roman" w:cs="Times New Roman"/>
          <w:szCs w:val="24"/>
          <w:lang w:eastAsia="lt-LT"/>
        </w:rPr>
        <w:t>Darželui</w:t>
      </w:r>
      <w:r w:rsidR="00C02A7B" w:rsidRPr="00C02A7B">
        <w:rPr>
          <w:rFonts w:ascii="Times New Roman" w:eastAsia="Times New Roman" w:hAnsi="Times New Roman" w:cs="Times New Roman"/>
          <w:szCs w:val="24"/>
          <w:lang w:eastAsia="lt-LT"/>
        </w:rPr>
        <w:t>o</w:t>
      </w:r>
      <w:r w:rsidR="000B4067" w:rsidRPr="00C0715E">
        <w:rPr>
          <w:rFonts w:ascii="Times New Roman" w:eastAsia="Times New Roman" w:hAnsi="Times New Roman" w:cs="Times New Roman"/>
          <w:sz w:val="24"/>
          <w:szCs w:val="24"/>
          <w:lang w:eastAsia="lt-LT"/>
        </w:rPr>
        <w:t xml:space="preserve">, </w:t>
      </w:r>
      <w:r w:rsidR="008A28B4" w:rsidRPr="00C0715E">
        <w:rPr>
          <w:rFonts w:ascii="Times New Roman" w:eastAsia="Times New Roman" w:hAnsi="Times New Roman" w:cs="Times New Roman"/>
          <w:sz w:val="24"/>
          <w:szCs w:val="24"/>
          <w:lang w:eastAsia="lt-LT"/>
        </w:rPr>
        <w:t xml:space="preserve">reglamentuojama, nustatant vidaus kontrolės priemones </w:t>
      </w:r>
      <w:r w:rsidR="00C02A7B" w:rsidRPr="00C02A7B">
        <w:rPr>
          <w:rFonts w:ascii="Times New Roman" w:eastAsia="Times New Roman" w:hAnsi="Times New Roman" w:cs="Times New Roman"/>
          <w:sz w:val="24"/>
          <w:szCs w:val="24"/>
          <w:lang w:eastAsia="lt-LT"/>
        </w:rPr>
        <w:t>Darželio</w:t>
      </w:r>
      <w:r w:rsidR="008A28B4" w:rsidRPr="00C0715E">
        <w:rPr>
          <w:rFonts w:ascii="Times New Roman" w:eastAsia="Times New Roman" w:hAnsi="Times New Roman" w:cs="Times New Roman"/>
          <w:sz w:val="24"/>
          <w:szCs w:val="24"/>
          <w:lang w:eastAsia="lt-LT"/>
        </w:rPr>
        <w:t xml:space="preserve"> vidiniuose teisės aktuose ir </w:t>
      </w:r>
      <w:r w:rsidR="00C02A7B" w:rsidRPr="00C02A7B">
        <w:rPr>
          <w:rFonts w:ascii="Times New Roman" w:eastAsia="Times New Roman" w:hAnsi="Times New Roman" w:cs="Times New Roman"/>
          <w:sz w:val="24"/>
          <w:szCs w:val="24"/>
          <w:lang w:eastAsia="lt-LT"/>
        </w:rPr>
        <w:t xml:space="preserve">Darželio </w:t>
      </w:r>
      <w:r w:rsidR="008A28B4" w:rsidRPr="00C0715E">
        <w:rPr>
          <w:rFonts w:ascii="Times New Roman" w:eastAsia="Times New Roman" w:hAnsi="Times New Roman" w:cs="Times New Roman"/>
          <w:sz w:val="24"/>
          <w:szCs w:val="24"/>
          <w:lang w:eastAsia="lt-LT"/>
        </w:rPr>
        <w:t xml:space="preserve">darbuotojų, </w:t>
      </w:r>
      <w:r w:rsidR="00E93D96" w:rsidRPr="00C0715E">
        <w:rPr>
          <w:rFonts w:ascii="Times New Roman" w:eastAsia="Times New Roman" w:hAnsi="Times New Roman" w:cs="Times New Roman"/>
          <w:sz w:val="24"/>
          <w:szCs w:val="24"/>
          <w:lang w:eastAsia="lt-LT"/>
        </w:rPr>
        <w:t>vykdančių pavestas funkcijas, pareigybių aprašymuose</w:t>
      </w:r>
      <w:r w:rsidR="00004292" w:rsidRPr="00C0715E">
        <w:rPr>
          <w:rFonts w:ascii="Times New Roman" w:eastAsia="Times New Roman" w:hAnsi="Times New Roman" w:cs="Times New Roman"/>
          <w:sz w:val="24"/>
          <w:szCs w:val="24"/>
          <w:lang w:eastAsia="lt-LT"/>
        </w:rPr>
        <w:t xml:space="preserve"> ir </w:t>
      </w:r>
      <w:r w:rsidR="00C02A7B">
        <w:rPr>
          <w:rFonts w:ascii="Times New Roman" w:eastAsia="Times New Roman" w:hAnsi="Times New Roman" w:cs="Times New Roman"/>
          <w:sz w:val="24"/>
          <w:szCs w:val="24"/>
          <w:lang w:eastAsia="lt-LT"/>
        </w:rPr>
        <w:t>direktoriaus</w:t>
      </w:r>
      <w:r w:rsidR="00004292" w:rsidRPr="00C0715E">
        <w:rPr>
          <w:rFonts w:ascii="Times New Roman" w:eastAsia="Times New Roman" w:hAnsi="Times New Roman" w:cs="Times New Roman"/>
          <w:sz w:val="24"/>
          <w:szCs w:val="24"/>
          <w:lang w:eastAsia="lt-LT"/>
        </w:rPr>
        <w:t xml:space="preserve"> įsakymuose</w:t>
      </w:r>
      <w:r w:rsidR="000B4067" w:rsidRPr="00C0715E">
        <w:rPr>
          <w:rFonts w:ascii="Times New Roman" w:eastAsia="Times New Roman" w:hAnsi="Times New Roman" w:cs="Times New Roman"/>
          <w:sz w:val="24"/>
          <w:szCs w:val="24"/>
          <w:lang w:eastAsia="lt-LT"/>
        </w:rPr>
        <w:t>.</w:t>
      </w:r>
      <w:r w:rsidR="00135DA6" w:rsidRPr="00C0715E">
        <w:rPr>
          <w:rFonts w:ascii="Times New Roman" w:eastAsia="Times New Roman" w:hAnsi="Times New Roman" w:cs="Times New Roman"/>
          <w:sz w:val="24"/>
          <w:szCs w:val="24"/>
          <w:lang w:eastAsia="lt-LT"/>
        </w:rPr>
        <w:t xml:space="preserve"> </w:t>
      </w:r>
    </w:p>
    <w:p w14:paraId="70DAFA32" w14:textId="77777777" w:rsidR="00E724F9" w:rsidRPr="00C0715E" w:rsidRDefault="00E724F9" w:rsidP="00644949">
      <w:pPr>
        <w:tabs>
          <w:tab w:val="left" w:pos="709"/>
          <w:tab w:val="left" w:pos="1843"/>
        </w:tabs>
        <w:spacing w:after="0"/>
        <w:jc w:val="both"/>
        <w:rPr>
          <w:rFonts w:ascii="Times New Roman" w:eastAsia="Times New Roman" w:hAnsi="Times New Roman" w:cs="Times New Roman"/>
          <w:sz w:val="24"/>
          <w:szCs w:val="24"/>
          <w:lang w:eastAsia="lt-LT"/>
        </w:rPr>
      </w:pPr>
    </w:p>
    <w:p w14:paraId="143FDCE9" w14:textId="76EDF5AC" w:rsidR="000D4247" w:rsidRPr="00A20BC4" w:rsidRDefault="00644949" w:rsidP="00644949">
      <w:pPr>
        <w:pStyle w:val="ListParagraph"/>
        <w:tabs>
          <w:tab w:val="left" w:pos="1418"/>
          <w:tab w:val="left" w:pos="1843"/>
        </w:tabs>
        <w:ind w:left="851"/>
        <w:jc w:val="both"/>
        <w:rPr>
          <w:rFonts w:eastAsia="Times New Roman" w:cs="Times New Roman"/>
          <w:szCs w:val="24"/>
          <w:lang w:eastAsia="lt-LT"/>
        </w:rPr>
      </w:pPr>
      <w:r>
        <w:rPr>
          <w:rFonts w:eastAsia="Times New Roman" w:cs="Times New Roman"/>
          <w:szCs w:val="24"/>
          <w:lang w:eastAsia="lt-LT"/>
        </w:rPr>
        <w:t xml:space="preserve">18. </w:t>
      </w:r>
      <w:r w:rsidR="000B4067" w:rsidRPr="00A20BC4">
        <w:rPr>
          <w:rFonts w:eastAsia="Times New Roman" w:cs="Times New Roman"/>
          <w:szCs w:val="24"/>
          <w:lang w:eastAsia="lt-LT"/>
        </w:rPr>
        <w:t>K</w:t>
      </w:r>
      <w:r w:rsidR="000E5CDD" w:rsidRPr="00A20BC4">
        <w:rPr>
          <w:rFonts w:eastAsia="Times New Roman" w:cs="Times New Roman"/>
          <w:szCs w:val="24"/>
          <w:lang w:eastAsia="lt-LT"/>
        </w:rPr>
        <w:t>ontrolės veikla apima</w:t>
      </w:r>
      <w:r w:rsidR="000D4247" w:rsidRPr="00A20BC4">
        <w:rPr>
          <w:rFonts w:eastAsia="Times New Roman" w:cs="Times New Roman"/>
          <w:szCs w:val="24"/>
          <w:lang w:eastAsia="lt-LT"/>
        </w:rPr>
        <w:t>:</w:t>
      </w:r>
    </w:p>
    <w:p w14:paraId="1DAA5C8B" w14:textId="2E50F6B0" w:rsidR="00085A2A" w:rsidRPr="00644949" w:rsidRDefault="00644949" w:rsidP="00644949">
      <w:pPr>
        <w:tabs>
          <w:tab w:val="left" w:pos="851"/>
        </w:tabs>
        <w:spacing w:after="0"/>
        <w:jc w:val="both"/>
        <w:rPr>
          <w:rFonts w:ascii="Times New Roman" w:eastAsia="Times New Roman" w:hAnsi="Times New Roman" w:cs="Times New Roman"/>
          <w:sz w:val="24"/>
          <w:szCs w:val="24"/>
          <w:lang w:eastAsia="lt-LT"/>
        </w:rPr>
      </w:pPr>
      <w:r>
        <w:rPr>
          <w:rFonts w:eastAsia="Times New Roman" w:cs="Times New Roman"/>
          <w:szCs w:val="24"/>
          <w:lang w:eastAsia="lt-LT"/>
        </w:rPr>
        <w:tab/>
      </w:r>
      <w:r w:rsidRPr="00644949">
        <w:rPr>
          <w:rFonts w:ascii="Times New Roman" w:eastAsia="Times New Roman" w:hAnsi="Times New Roman" w:cs="Times New Roman"/>
          <w:sz w:val="24"/>
          <w:szCs w:val="24"/>
          <w:lang w:eastAsia="lt-LT"/>
        </w:rPr>
        <w:t xml:space="preserve">18.1. </w:t>
      </w:r>
      <w:r w:rsidR="00C02A7B" w:rsidRPr="00C02A7B">
        <w:rPr>
          <w:rFonts w:ascii="Times New Roman" w:eastAsia="Times New Roman" w:hAnsi="Times New Roman" w:cs="Times New Roman"/>
          <w:sz w:val="24"/>
          <w:szCs w:val="24"/>
          <w:lang w:eastAsia="lt-LT"/>
        </w:rPr>
        <w:t xml:space="preserve">Darželio </w:t>
      </w:r>
      <w:r w:rsidR="00C02A7B">
        <w:rPr>
          <w:rFonts w:ascii="Times New Roman" w:eastAsia="Times New Roman" w:hAnsi="Times New Roman" w:cs="Times New Roman"/>
          <w:sz w:val="24"/>
          <w:szCs w:val="24"/>
          <w:lang w:eastAsia="lt-LT"/>
        </w:rPr>
        <w:t>direktoriaus</w:t>
      </w:r>
      <w:r w:rsidR="00E93D96" w:rsidRPr="00644949">
        <w:rPr>
          <w:rFonts w:ascii="Times New Roman" w:eastAsia="Times New Roman" w:hAnsi="Times New Roman" w:cs="Times New Roman"/>
          <w:sz w:val="24"/>
          <w:szCs w:val="24"/>
          <w:lang w:eastAsia="lt-LT"/>
        </w:rPr>
        <w:t xml:space="preserve"> patvirtintų </w:t>
      </w:r>
      <w:r w:rsidR="00085A2A" w:rsidRPr="00644949">
        <w:rPr>
          <w:rFonts w:ascii="Times New Roman" w:eastAsia="Times New Roman" w:hAnsi="Times New Roman" w:cs="Times New Roman"/>
          <w:sz w:val="24"/>
          <w:szCs w:val="24"/>
          <w:lang w:eastAsia="lt-LT"/>
        </w:rPr>
        <w:t xml:space="preserve">tvarkos aprašų, politikų </w:t>
      </w:r>
      <w:r w:rsidR="009C7031" w:rsidRPr="00644949">
        <w:rPr>
          <w:rFonts w:ascii="Times New Roman" w:eastAsia="Times New Roman" w:hAnsi="Times New Roman" w:cs="Times New Roman"/>
          <w:sz w:val="24"/>
          <w:szCs w:val="24"/>
          <w:lang w:eastAsia="lt-LT"/>
        </w:rPr>
        <w:t xml:space="preserve">ir kitų dokumentų </w:t>
      </w:r>
      <w:r w:rsidR="00085A2A" w:rsidRPr="00644949">
        <w:rPr>
          <w:rFonts w:ascii="Times New Roman" w:eastAsia="Times New Roman" w:hAnsi="Times New Roman" w:cs="Times New Roman"/>
          <w:sz w:val="24"/>
          <w:szCs w:val="24"/>
          <w:lang w:eastAsia="lt-LT"/>
        </w:rPr>
        <w:t xml:space="preserve">taikymą </w:t>
      </w:r>
      <w:r w:rsidR="00062680">
        <w:rPr>
          <w:rFonts w:ascii="Times New Roman" w:eastAsia="Times New Roman" w:hAnsi="Times New Roman" w:cs="Times New Roman"/>
          <w:sz w:val="24"/>
          <w:szCs w:val="24"/>
          <w:lang w:eastAsia="lt-LT"/>
        </w:rPr>
        <w:t>Darželio</w:t>
      </w:r>
      <w:r w:rsidR="00085A2A" w:rsidRPr="00644949">
        <w:rPr>
          <w:rFonts w:ascii="Times New Roman" w:eastAsia="Times New Roman" w:hAnsi="Times New Roman" w:cs="Times New Roman"/>
          <w:sz w:val="24"/>
          <w:szCs w:val="24"/>
          <w:lang w:eastAsia="lt-LT"/>
        </w:rPr>
        <w:t xml:space="preserve"> veikloje</w:t>
      </w:r>
      <w:r w:rsidR="000260A0" w:rsidRPr="00644949">
        <w:rPr>
          <w:rFonts w:ascii="Times New Roman" w:eastAsia="Times New Roman" w:hAnsi="Times New Roman" w:cs="Times New Roman"/>
          <w:sz w:val="24"/>
          <w:szCs w:val="24"/>
          <w:lang w:eastAsia="lt-LT"/>
        </w:rPr>
        <w:t xml:space="preserve"> (pavyzdžiui, </w:t>
      </w:r>
      <w:r w:rsidR="00062680">
        <w:rPr>
          <w:rFonts w:ascii="Times New Roman" w:eastAsia="Times New Roman" w:hAnsi="Times New Roman" w:cs="Times New Roman"/>
          <w:sz w:val="24"/>
          <w:szCs w:val="24"/>
          <w:lang w:eastAsia="lt-LT"/>
        </w:rPr>
        <w:t>Darželio</w:t>
      </w:r>
      <w:r w:rsidR="000260A0" w:rsidRPr="00644949">
        <w:rPr>
          <w:rFonts w:ascii="Times New Roman" w:eastAsia="Times New Roman" w:hAnsi="Times New Roman" w:cs="Times New Roman"/>
          <w:sz w:val="24"/>
          <w:szCs w:val="24"/>
          <w:lang w:eastAsia="lt-LT"/>
        </w:rPr>
        <w:t xml:space="preserve"> viešųjų pirkimų organizavimo taisyklės, Asmens duomenų tvarkymo taisyklės ir kiti </w:t>
      </w:r>
      <w:r w:rsidR="00062680">
        <w:rPr>
          <w:rFonts w:ascii="Times New Roman" w:eastAsia="Times New Roman" w:hAnsi="Times New Roman" w:cs="Times New Roman"/>
          <w:sz w:val="24"/>
          <w:szCs w:val="24"/>
          <w:lang w:eastAsia="lt-LT"/>
        </w:rPr>
        <w:t>Darželio</w:t>
      </w:r>
      <w:r w:rsidR="000260A0" w:rsidRPr="00644949">
        <w:rPr>
          <w:rFonts w:ascii="Times New Roman" w:eastAsia="Times New Roman" w:hAnsi="Times New Roman" w:cs="Times New Roman"/>
          <w:sz w:val="24"/>
          <w:szCs w:val="24"/>
          <w:lang w:eastAsia="lt-LT"/>
        </w:rPr>
        <w:t xml:space="preserve"> </w:t>
      </w:r>
      <w:r w:rsidR="00062680">
        <w:rPr>
          <w:rFonts w:ascii="Times New Roman" w:eastAsia="Times New Roman" w:hAnsi="Times New Roman" w:cs="Times New Roman"/>
          <w:sz w:val="24"/>
          <w:szCs w:val="24"/>
          <w:lang w:eastAsia="lt-LT"/>
        </w:rPr>
        <w:t>direktoriaus</w:t>
      </w:r>
      <w:r w:rsidR="000260A0" w:rsidRPr="00644949">
        <w:rPr>
          <w:rFonts w:ascii="Times New Roman" w:eastAsia="Times New Roman" w:hAnsi="Times New Roman" w:cs="Times New Roman"/>
          <w:sz w:val="24"/>
          <w:szCs w:val="24"/>
          <w:lang w:eastAsia="lt-LT"/>
        </w:rPr>
        <w:t xml:space="preserve"> įsakymu patvirtinti dokumentai)</w:t>
      </w:r>
      <w:r w:rsidR="00085A2A" w:rsidRPr="00644949">
        <w:rPr>
          <w:rFonts w:ascii="Times New Roman" w:eastAsia="Times New Roman" w:hAnsi="Times New Roman" w:cs="Times New Roman"/>
          <w:sz w:val="24"/>
          <w:szCs w:val="24"/>
          <w:lang w:eastAsia="lt-LT"/>
        </w:rPr>
        <w:t>;</w:t>
      </w:r>
    </w:p>
    <w:p w14:paraId="08A66B33" w14:textId="7A2E4540" w:rsidR="00085A2A" w:rsidRPr="00644949" w:rsidRDefault="00644949" w:rsidP="00644949">
      <w:pPr>
        <w:tabs>
          <w:tab w:val="left" w:pos="851"/>
        </w:tabs>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18.2. </w:t>
      </w:r>
      <w:r w:rsidR="00085A2A" w:rsidRPr="00644949">
        <w:rPr>
          <w:rFonts w:ascii="Times New Roman" w:eastAsia="Times New Roman" w:hAnsi="Times New Roman" w:cs="Times New Roman"/>
          <w:sz w:val="24"/>
          <w:szCs w:val="24"/>
          <w:lang w:eastAsia="lt-LT"/>
        </w:rPr>
        <w:t>vidaus kontrolės priemonių parinkimą ir taikymą</w:t>
      </w:r>
      <w:r w:rsidR="009C7031" w:rsidRPr="00644949">
        <w:rPr>
          <w:rFonts w:ascii="Times New Roman" w:eastAsia="Times New Roman" w:hAnsi="Times New Roman" w:cs="Times New Roman"/>
          <w:sz w:val="24"/>
          <w:szCs w:val="24"/>
          <w:lang w:eastAsia="lt-LT"/>
        </w:rPr>
        <w:t>;</w:t>
      </w:r>
    </w:p>
    <w:p w14:paraId="649AC8CF" w14:textId="0271721E" w:rsidR="006A70DC" w:rsidRPr="00644949" w:rsidRDefault="00644949" w:rsidP="00644949">
      <w:pPr>
        <w:tabs>
          <w:tab w:val="left" w:pos="851"/>
        </w:tabs>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18.3. </w:t>
      </w:r>
      <w:r w:rsidR="006A70DC" w:rsidRPr="00644949">
        <w:rPr>
          <w:rFonts w:ascii="Times New Roman" w:eastAsia="Times New Roman" w:hAnsi="Times New Roman" w:cs="Times New Roman"/>
          <w:sz w:val="24"/>
          <w:szCs w:val="24"/>
          <w:lang w:eastAsia="lt-LT"/>
        </w:rPr>
        <w:t xml:space="preserve">finansų kontrolę, kurios tikslas – užtikrinti, kad </w:t>
      </w:r>
      <w:r w:rsidR="00062680">
        <w:rPr>
          <w:rFonts w:ascii="Times New Roman" w:eastAsia="Times New Roman" w:hAnsi="Times New Roman" w:cs="Times New Roman"/>
          <w:sz w:val="24"/>
          <w:szCs w:val="24"/>
          <w:lang w:eastAsia="lt-LT"/>
        </w:rPr>
        <w:t>Darželio</w:t>
      </w:r>
      <w:r w:rsidR="006A70DC" w:rsidRPr="00644949">
        <w:rPr>
          <w:rFonts w:ascii="Times New Roman" w:eastAsia="Times New Roman" w:hAnsi="Times New Roman" w:cs="Times New Roman"/>
          <w:sz w:val="24"/>
          <w:szCs w:val="24"/>
          <w:lang w:eastAsia="lt-LT"/>
        </w:rPr>
        <w:t xml:space="preserve"> valdomas, naudojamas, saugomas bei disponuojamas turtas atitiktų teisėtumo bei patikimo finansų valdymo – efektyvumo, ekonomiškumo, rezultatyvumo – principus ir kuri atliekama vadovaujantis </w:t>
      </w:r>
      <w:r w:rsidR="00062680">
        <w:rPr>
          <w:rFonts w:ascii="Times New Roman" w:eastAsia="Times New Roman" w:hAnsi="Times New Roman" w:cs="Times New Roman"/>
          <w:sz w:val="24"/>
          <w:szCs w:val="24"/>
          <w:lang w:eastAsia="lt-LT"/>
        </w:rPr>
        <w:t>Darželio direktoriaus</w:t>
      </w:r>
      <w:r w:rsidR="006A70DC" w:rsidRPr="00644949">
        <w:rPr>
          <w:rFonts w:ascii="Times New Roman" w:eastAsia="Times New Roman" w:hAnsi="Times New Roman" w:cs="Times New Roman"/>
          <w:sz w:val="24"/>
          <w:szCs w:val="24"/>
          <w:lang w:eastAsia="lt-LT"/>
        </w:rPr>
        <w:t xml:space="preserve"> patvirtintomi</w:t>
      </w:r>
      <w:r w:rsidR="00EF45F2" w:rsidRPr="00644949">
        <w:rPr>
          <w:rFonts w:ascii="Times New Roman" w:eastAsia="Times New Roman" w:hAnsi="Times New Roman" w:cs="Times New Roman"/>
          <w:sz w:val="24"/>
          <w:szCs w:val="24"/>
          <w:lang w:eastAsia="lt-LT"/>
        </w:rPr>
        <w:t>s Finansų kontrolės taisyklėmis;</w:t>
      </w:r>
    </w:p>
    <w:p w14:paraId="0263CDAD" w14:textId="6E1A9E01" w:rsidR="006620A0" w:rsidRPr="00644949" w:rsidRDefault="00644949" w:rsidP="00644949">
      <w:pPr>
        <w:tabs>
          <w:tab w:val="left" w:pos="851"/>
        </w:tabs>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 xml:space="preserve">18.4. </w:t>
      </w:r>
      <w:r w:rsidR="00373827" w:rsidRPr="00644949">
        <w:rPr>
          <w:rFonts w:ascii="Times New Roman" w:eastAsia="Times New Roman" w:hAnsi="Times New Roman" w:cs="Times New Roman"/>
          <w:sz w:val="24"/>
          <w:szCs w:val="24"/>
          <w:lang w:eastAsia="lt-LT"/>
        </w:rPr>
        <w:t>i</w:t>
      </w:r>
      <w:r w:rsidR="006620A0" w:rsidRPr="00644949">
        <w:rPr>
          <w:rFonts w:ascii="Times New Roman" w:eastAsia="Times New Roman" w:hAnsi="Times New Roman" w:cs="Times New Roman"/>
          <w:sz w:val="24"/>
          <w:szCs w:val="24"/>
          <w:lang w:eastAsia="lt-LT"/>
        </w:rPr>
        <w:t>nformavim</w:t>
      </w:r>
      <w:r w:rsidR="00DE3520" w:rsidRPr="00644949">
        <w:rPr>
          <w:rFonts w:ascii="Times New Roman" w:eastAsia="Times New Roman" w:hAnsi="Times New Roman" w:cs="Times New Roman"/>
          <w:sz w:val="24"/>
          <w:szCs w:val="24"/>
          <w:lang w:eastAsia="lt-LT"/>
        </w:rPr>
        <w:t>as</w:t>
      </w:r>
      <w:r w:rsidR="00041B54" w:rsidRPr="00644949">
        <w:rPr>
          <w:rFonts w:ascii="Times New Roman" w:eastAsia="Times New Roman" w:hAnsi="Times New Roman" w:cs="Times New Roman"/>
          <w:sz w:val="24"/>
          <w:szCs w:val="24"/>
          <w:lang w:eastAsia="lt-LT"/>
        </w:rPr>
        <w:t xml:space="preserve"> </w:t>
      </w:r>
      <w:r w:rsidR="005C5111" w:rsidRPr="00644949">
        <w:rPr>
          <w:rFonts w:ascii="Times New Roman" w:eastAsia="Times New Roman" w:hAnsi="Times New Roman" w:cs="Times New Roman"/>
          <w:sz w:val="24"/>
          <w:szCs w:val="24"/>
          <w:lang w:eastAsia="lt-LT"/>
        </w:rPr>
        <w:t>– veikl</w:t>
      </w:r>
      <w:r w:rsidR="00DE3520" w:rsidRPr="00644949">
        <w:rPr>
          <w:rFonts w:ascii="Times New Roman" w:eastAsia="Times New Roman" w:hAnsi="Times New Roman" w:cs="Times New Roman"/>
          <w:sz w:val="24"/>
          <w:szCs w:val="24"/>
          <w:lang w:eastAsia="lt-LT"/>
        </w:rPr>
        <w:t>a</w:t>
      </w:r>
      <w:r w:rsidR="005C5111" w:rsidRPr="00644949">
        <w:rPr>
          <w:rFonts w:ascii="Times New Roman" w:eastAsia="Times New Roman" w:hAnsi="Times New Roman" w:cs="Times New Roman"/>
          <w:sz w:val="24"/>
          <w:szCs w:val="24"/>
          <w:lang w:eastAsia="lt-LT"/>
        </w:rPr>
        <w:t xml:space="preserve">, kurios metu sprendimams priimti turi būti laiku pranešama aktuali, išsami, patikima ir teisinga informacija apie vidaus ir išorės įvykius ir procesus. Informavimas </w:t>
      </w:r>
      <w:r w:rsidR="00D83F21" w:rsidRPr="00644949">
        <w:rPr>
          <w:rFonts w:ascii="Times New Roman" w:eastAsia="Times New Roman" w:hAnsi="Times New Roman" w:cs="Times New Roman"/>
          <w:sz w:val="24"/>
          <w:szCs w:val="24"/>
          <w:lang w:eastAsia="lt-LT"/>
        </w:rPr>
        <w:t>apima:</w:t>
      </w:r>
    </w:p>
    <w:p w14:paraId="40FE2964" w14:textId="6B67FAB8" w:rsidR="00125302" w:rsidRPr="00644949" w:rsidRDefault="00644949" w:rsidP="00644949">
      <w:pPr>
        <w:tabs>
          <w:tab w:val="left" w:pos="851"/>
          <w:tab w:val="left" w:pos="1701"/>
        </w:tabs>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18.</w:t>
      </w:r>
      <w:r w:rsidR="00BF5782">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w:t>
      </w:r>
      <w:r w:rsidR="00BF5782">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 </w:t>
      </w:r>
      <w:r w:rsidR="00125302" w:rsidRPr="00644949">
        <w:rPr>
          <w:rFonts w:ascii="Times New Roman" w:eastAsia="Times New Roman" w:hAnsi="Times New Roman" w:cs="Times New Roman"/>
          <w:sz w:val="24"/>
          <w:szCs w:val="24"/>
          <w:lang w:eastAsia="lt-LT"/>
        </w:rPr>
        <w:t xml:space="preserve">vidinę komunikaciją, kai </w:t>
      </w:r>
      <w:r w:rsidR="001223E3" w:rsidRPr="00644949">
        <w:rPr>
          <w:rFonts w:ascii="Times New Roman" w:eastAsia="Times New Roman" w:hAnsi="Times New Roman" w:cs="Times New Roman"/>
          <w:sz w:val="24"/>
          <w:szCs w:val="24"/>
          <w:lang w:eastAsia="lt-LT"/>
        </w:rPr>
        <w:t xml:space="preserve">darbuotojai informuojami apie </w:t>
      </w:r>
      <w:r w:rsidR="00062680">
        <w:rPr>
          <w:rFonts w:ascii="Times New Roman" w:eastAsia="Times New Roman" w:hAnsi="Times New Roman" w:cs="Times New Roman"/>
          <w:sz w:val="24"/>
          <w:szCs w:val="24"/>
          <w:lang w:eastAsia="lt-LT"/>
        </w:rPr>
        <w:t>Darželio</w:t>
      </w:r>
      <w:r w:rsidR="001223E3" w:rsidRPr="00644949">
        <w:rPr>
          <w:rFonts w:ascii="Times New Roman" w:eastAsia="Times New Roman" w:hAnsi="Times New Roman" w:cs="Times New Roman"/>
          <w:sz w:val="24"/>
          <w:szCs w:val="24"/>
          <w:lang w:eastAsia="lt-LT"/>
        </w:rPr>
        <w:t xml:space="preserve"> veiklos rezultatus, pokyčius, riziką, vidaus kontrolės veikimą ir kt.</w:t>
      </w:r>
    </w:p>
    <w:p w14:paraId="539D0E47" w14:textId="1E704232" w:rsidR="001223E3" w:rsidRPr="00644949" w:rsidRDefault="00644949" w:rsidP="00644949">
      <w:pPr>
        <w:tabs>
          <w:tab w:val="left" w:pos="851"/>
          <w:tab w:val="left" w:pos="1560"/>
        </w:tabs>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18.</w:t>
      </w:r>
      <w:r w:rsidR="00BF5782">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w:t>
      </w:r>
      <w:r w:rsidR="00BF5782">
        <w:rPr>
          <w:rFonts w:ascii="Times New Roman" w:eastAsia="Times New Roman" w:hAnsi="Times New Roman" w:cs="Times New Roman"/>
          <w:sz w:val="24"/>
          <w:szCs w:val="24"/>
          <w:lang w:eastAsia="lt-LT"/>
        </w:rPr>
        <w:t xml:space="preserve">2. </w:t>
      </w:r>
      <w:r>
        <w:rPr>
          <w:rFonts w:ascii="Times New Roman" w:eastAsia="Times New Roman" w:hAnsi="Times New Roman" w:cs="Times New Roman"/>
          <w:sz w:val="24"/>
          <w:szCs w:val="24"/>
          <w:lang w:eastAsia="lt-LT"/>
        </w:rPr>
        <w:t xml:space="preserve"> </w:t>
      </w:r>
      <w:r w:rsidR="00D83F21" w:rsidRPr="00644949">
        <w:rPr>
          <w:rFonts w:ascii="Times New Roman" w:eastAsia="Times New Roman" w:hAnsi="Times New Roman" w:cs="Times New Roman"/>
          <w:sz w:val="24"/>
          <w:szCs w:val="24"/>
          <w:lang w:eastAsia="lt-LT"/>
        </w:rPr>
        <w:t>s</w:t>
      </w:r>
      <w:r w:rsidR="006620A0" w:rsidRPr="00644949">
        <w:rPr>
          <w:rFonts w:ascii="Times New Roman" w:eastAsia="Times New Roman" w:hAnsi="Times New Roman" w:cs="Times New Roman"/>
          <w:sz w:val="24"/>
          <w:szCs w:val="24"/>
          <w:lang w:eastAsia="lt-LT"/>
        </w:rPr>
        <w:t>tebėsen</w:t>
      </w:r>
      <w:r w:rsidR="00DE3520" w:rsidRPr="00644949">
        <w:rPr>
          <w:rFonts w:ascii="Times New Roman" w:eastAsia="Times New Roman" w:hAnsi="Times New Roman" w:cs="Times New Roman"/>
          <w:sz w:val="24"/>
          <w:szCs w:val="24"/>
          <w:lang w:eastAsia="lt-LT"/>
        </w:rPr>
        <w:t>a</w:t>
      </w:r>
      <w:r w:rsidR="00D83F21" w:rsidRPr="00644949">
        <w:rPr>
          <w:rFonts w:ascii="Times New Roman" w:eastAsia="Times New Roman" w:hAnsi="Times New Roman" w:cs="Times New Roman"/>
          <w:sz w:val="24"/>
          <w:szCs w:val="24"/>
          <w:lang w:eastAsia="lt-LT"/>
        </w:rPr>
        <w:t xml:space="preserve"> </w:t>
      </w:r>
      <w:r w:rsidR="001223E3" w:rsidRPr="00644949">
        <w:rPr>
          <w:rFonts w:ascii="Times New Roman" w:eastAsia="Times New Roman" w:hAnsi="Times New Roman" w:cs="Times New Roman"/>
          <w:sz w:val="24"/>
          <w:szCs w:val="24"/>
          <w:lang w:eastAsia="lt-LT"/>
        </w:rPr>
        <w:t>–</w:t>
      </w:r>
      <w:r w:rsidR="00292519" w:rsidRPr="00644949">
        <w:rPr>
          <w:rFonts w:ascii="Times New Roman" w:eastAsia="Times New Roman" w:hAnsi="Times New Roman" w:cs="Times New Roman"/>
          <w:sz w:val="24"/>
          <w:szCs w:val="24"/>
          <w:lang w:eastAsia="lt-LT"/>
        </w:rPr>
        <w:t xml:space="preserve"> </w:t>
      </w:r>
      <w:r w:rsidR="001223E3" w:rsidRPr="00644949">
        <w:rPr>
          <w:rFonts w:ascii="Times New Roman" w:eastAsia="Times New Roman" w:hAnsi="Times New Roman" w:cs="Times New Roman"/>
          <w:sz w:val="24"/>
          <w:szCs w:val="24"/>
          <w:lang w:eastAsia="lt-LT"/>
        </w:rPr>
        <w:t>veikl</w:t>
      </w:r>
      <w:r w:rsidR="00DE3520" w:rsidRPr="00644949">
        <w:rPr>
          <w:rFonts w:ascii="Times New Roman" w:eastAsia="Times New Roman" w:hAnsi="Times New Roman" w:cs="Times New Roman"/>
          <w:sz w:val="24"/>
          <w:szCs w:val="24"/>
          <w:lang w:eastAsia="lt-LT"/>
        </w:rPr>
        <w:t>a</w:t>
      </w:r>
      <w:r w:rsidR="001223E3" w:rsidRPr="00644949">
        <w:rPr>
          <w:rFonts w:ascii="Times New Roman" w:eastAsia="Times New Roman" w:hAnsi="Times New Roman" w:cs="Times New Roman"/>
          <w:sz w:val="24"/>
          <w:szCs w:val="24"/>
          <w:lang w:eastAsia="lt-LT"/>
        </w:rPr>
        <w:t>, skirta užtikrinti, kad vidaus kontrolė veiktų taip, kaip numatyta, ir,  esant poreikiui, būtų tobulinama.</w:t>
      </w:r>
      <w:r w:rsidR="00260F04" w:rsidRPr="00644949">
        <w:rPr>
          <w:rFonts w:ascii="Times New Roman" w:eastAsia="Times New Roman" w:hAnsi="Times New Roman" w:cs="Times New Roman"/>
          <w:sz w:val="24"/>
          <w:szCs w:val="24"/>
          <w:lang w:eastAsia="lt-LT"/>
        </w:rPr>
        <w:t xml:space="preserve"> Stebėsena apima:</w:t>
      </w:r>
    </w:p>
    <w:p w14:paraId="04AE0EBB" w14:textId="65F8453D" w:rsidR="007D5BFF" w:rsidRPr="00644949" w:rsidRDefault="00644949" w:rsidP="00644949">
      <w:pPr>
        <w:tabs>
          <w:tab w:val="left" w:pos="851"/>
        </w:tabs>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18.</w:t>
      </w:r>
      <w:r w:rsidR="00BF5782">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w:t>
      </w:r>
      <w:r w:rsidR="00BF5782">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w:t>
      </w:r>
      <w:r w:rsidR="00BF5782">
        <w:rPr>
          <w:rFonts w:ascii="Times New Roman" w:eastAsia="Times New Roman" w:hAnsi="Times New Roman" w:cs="Times New Roman"/>
          <w:sz w:val="24"/>
          <w:szCs w:val="24"/>
          <w:lang w:eastAsia="lt-LT"/>
        </w:rPr>
        <w:t xml:space="preserve">1. </w:t>
      </w:r>
      <w:r>
        <w:rPr>
          <w:rFonts w:ascii="Times New Roman" w:eastAsia="Times New Roman" w:hAnsi="Times New Roman" w:cs="Times New Roman"/>
          <w:sz w:val="24"/>
          <w:szCs w:val="24"/>
          <w:lang w:eastAsia="lt-LT"/>
        </w:rPr>
        <w:t xml:space="preserve"> </w:t>
      </w:r>
      <w:r w:rsidR="00260F04" w:rsidRPr="00644949">
        <w:rPr>
          <w:rFonts w:ascii="Times New Roman" w:eastAsia="Times New Roman" w:hAnsi="Times New Roman" w:cs="Times New Roman"/>
          <w:sz w:val="24"/>
          <w:szCs w:val="24"/>
          <w:lang w:eastAsia="lt-LT"/>
        </w:rPr>
        <w:t>nuolatinę stebėseną</w:t>
      </w:r>
      <w:r w:rsidR="00417BDB" w:rsidRPr="00644949">
        <w:rPr>
          <w:rFonts w:ascii="Times New Roman" w:eastAsia="Times New Roman" w:hAnsi="Times New Roman" w:cs="Times New Roman"/>
          <w:sz w:val="24"/>
          <w:szCs w:val="24"/>
          <w:lang w:eastAsia="lt-LT"/>
        </w:rPr>
        <w:t xml:space="preserve">, kuri yra integruojama į kasdienę </w:t>
      </w:r>
      <w:r w:rsidR="00062680">
        <w:rPr>
          <w:rFonts w:ascii="Times New Roman" w:eastAsia="Times New Roman" w:hAnsi="Times New Roman" w:cs="Times New Roman"/>
          <w:sz w:val="24"/>
          <w:szCs w:val="24"/>
          <w:lang w:eastAsia="lt-LT"/>
        </w:rPr>
        <w:t>Darželio</w:t>
      </w:r>
      <w:r w:rsidR="00417BDB" w:rsidRPr="00644949">
        <w:rPr>
          <w:rFonts w:ascii="Times New Roman" w:eastAsia="Times New Roman" w:hAnsi="Times New Roman" w:cs="Times New Roman"/>
          <w:sz w:val="24"/>
          <w:szCs w:val="24"/>
          <w:lang w:eastAsia="lt-LT"/>
        </w:rPr>
        <w:t xml:space="preserve"> veiklą</w:t>
      </w:r>
      <w:r w:rsidR="00AC286D" w:rsidRPr="00644949">
        <w:rPr>
          <w:rFonts w:ascii="Times New Roman" w:eastAsia="Times New Roman" w:hAnsi="Times New Roman" w:cs="Times New Roman"/>
          <w:sz w:val="24"/>
          <w:szCs w:val="24"/>
          <w:lang w:eastAsia="lt-LT"/>
        </w:rPr>
        <w:t xml:space="preserve"> </w:t>
      </w:r>
      <w:r w:rsidR="00417BDB" w:rsidRPr="00644949">
        <w:rPr>
          <w:rFonts w:ascii="Times New Roman" w:eastAsia="Times New Roman" w:hAnsi="Times New Roman" w:cs="Times New Roman"/>
          <w:sz w:val="24"/>
          <w:szCs w:val="24"/>
          <w:lang w:eastAsia="lt-LT"/>
        </w:rPr>
        <w:t>darbuotojams vykdant jiems pavestas funkcijas;</w:t>
      </w:r>
      <w:r w:rsidR="007D5BFF" w:rsidRPr="00644949">
        <w:rPr>
          <w:rFonts w:ascii="Times New Roman" w:hAnsi="Times New Roman" w:cs="Times New Roman"/>
          <w:sz w:val="24"/>
          <w:szCs w:val="24"/>
          <w:lang w:eastAsia="lt-LT"/>
        </w:rPr>
        <w:t xml:space="preserve"> (užduočių skyrimas, peržiūra ir tvirtinimas), kad kiekvienam darbuotojui būtų aiškiai nustatytos jo pareigos ir atsakomybė, sistemingai prižiūrimas kiekvieno darbuotojo darbas, prireikus periodiškai už jį atsiskaitoma;</w:t>
      </w:r>
    </w:p>
    <w:p w14:paraId="64055983" w14:textId="521D99F3" w:rsidR="00135DA6" w:rsidRPr="00644949" w:rsidRDefault="00644949" w:rsidP="00BF5782">
      <w:pPr>
        <w:tabs>
          <w:tab w:val="left" w:pos="851"/>
        </w:tabs>
        <w:spacing w:after="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18.</w:t>
      </w:r>
      <w:r w:rsidR="00BF5782">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.2.</w:t>
      </w:r>
      <w:r w:rsidR="00BF5782">
        <w:rPr>
          <w:rFonts w:ascii="Times New Roman" w:eastAsia="Times New Roman" w:hAnsi="Times New Roman" w:cs="Times New Roman"/>
          <w:sz w:val="24"/>
          <w:szCs w:val="24"/>
          <w:lang w:eastAsia="lt-LT"/>
        </w:rPr>
        <w:t xml:space="preserve">2. </w:t>
      </w:r>
      <w:r w:rsidR="00260F04" w:rsidRPr="00644949">
        <w:rPr>
          <w:rFonts w:ascii="Times New Roman" w:eastAsia="Times New Roman" w:hAnsi="Times New Roman" w:cs="Times New Roman"/>
          <w:sz w:val="24"/>
          <w:szCs w:val="24"/>
          <w:lang w:eastAsia="lt-LT"/>
        </w:rPr>
        <w:t xml:space="preserve">periodinius vertinimus, atliekamus </w:t>
      </w:r>
      <w:r w:rsidR="00062680">
        <w:rPr>
          <w:rFonts w:ascii="Times New Roman" w:eastAsia="Times New Roman" w:hAnsi="Times New Roman" w:cs="Times New Roman"/>
          <w:sz w:val="24"/>
          <w:szCs w:val="24"/>
          <w:lang w:eastAsia="lt-LT"/>
        </w:rPr>
        <w:t>Darželio</w:t>
      </w:r>
      <w:r w:rsidR="00A638FE" w:rsidRPr="00644949">
        <w:rPr>
          <w:rFonts w:ascii="Times New Roman" w:eastAsia="Times New Roman" w:hAnsi="Times New Roman" w:cs="Times New Roman"/>
          <w:sz w:val="24"/>
          <w:szCs w:val="24"/>
          <w:lang w:eastAsia="lt-LT"/>
        </w:rPr>
        <w:t xml:space="preserve"> darbuotojų kasmetinius veiklos vertinimus.</w:t>
      </w:r>
    </w:p>
    <w:p w14:paraId="4D880A0B" w14:textId="77777777" w:rsidR="0076247B" w:rsidRPr="009671D5" w:rsidRDefault="0076247B" w:rsidP="00BF4700">
      <w:pPr>
        <w:tabs>
          <w:tab w:val="left" w:pos="1418"/>
        </w:tabs>
        <w:spacing w:after="0" w:line="240" w:lineRule="auto"/>
        <w:jc w:val="both"/>
        <w:rPr>
          <w:rFonts w:ascii="Times New Roman" w:eastAsia="Times New Roman" w:hAnsi="Times New Roman" w:cs="Times New Roman"/>
          <w:bCs/>
          <w:sz w:val="24"/>
          <w:szCs w:val="24"/>
          <w:lang w:eastAsia="lt-LT"/>
        </w:rPr>
      </w:pPr>
    </w:p>
    <w:p w14:paraId="713295F6" w14:textId="5AA3D802" w:rsidR="00DA04EA" w:rsidRPr="007E1134" w:rsidRDefault="00700C5E" w:rsidP="004B287F">
      <w:pPr>
        <w:spacing w:after="0"/>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V</w:t>
      </w:r>
      <w:r w:rsidR="00DA04EA" w:rsidRPr="007E1134">
        <w:rPr>
          <w:rFonts w:ascii="Times New Roman" w:eastAsia="Times New Roman" w:hAnsi="Times New Roman" w:cs="Times New Roman"/>
          <w:b/>
          <w:bCs/>
          <w:sz w:val="24"/>
          <w:szCs w:val="24"/>
          <w:lang w:eastAsia="lt-LT"/>
        </w:rPr>
        <w:t xml:space="preserve"> SKYRIUS</w:t>
      </w:r>
    </w:p>
    <w:p w14:paraId="3881A5CA" w14:textId="60D517F1" w:rsidR="00DA04EA" w:rsidRPr="007E1134" w:rsidRDefault="00DA04EA" w:rsidP="004B287F">
      <w:pPr>
        <w:spacing w:after="0"/>
        <w:jc w:val="center"/>
        <w:rPr>
          <w:rFonts w:ascii="Times New Roman" w:eastAsia="Times New Roman" w:hAnsi="Times New Roman" w:cs="Times New Roman"/>
          <w:b/>
          <w:bCs/>
          <w:sz w:val="24"/>
          <w:szCs w:val="24"/>
          <w:lang w:eastAsia="lt-LT"/>
        </w:rPr>
      </w:pPr>
      <w:r w:rsidRPr="007E1134">
        <w:rPr>
          <w:rFonts w:ascii="Times New Roman" w:eastAsia="Times New Roman" w:hAnsi="Times New Roman" w:cs="Times New Roman"/>
          <w:b/>
          <w:bCs/>
          <w:sz w:val="24"/>
          <w:szCs w:val="24"/>
          <w:lang w:eastAsia="lt-LT"/>
        </w:rPr>
        <w:t xml:space="preserve">VIDAUS KONTROLĖS </w:t>
      </w:r>
      <w:r w:rsidR="0076247B" w:rsidRPr="0076247B">
        <w:rPr>
          <w:rFonts w:ascii="Times New Roman" w:eastAsia="Times New Roman" w:hAnsi="Times New Roman" w:cs="Times New Roman"/>
          <w:b/>
          <w:bCs/>
          <w:sz w:val="24"/>
          <w:szCs w:val="24"/>
          <w:lang w:eastAsia="lt-LT"/>
        </w:rPr>
        <w:t>ANALIZĖ</w:t>
      </w:r>
      <w:r w:rsidR="0076247B">
        <w:rPr>
          <w:rFonts w:ascii="Times New Roman" w:eastAsia="Times New Roman" w:hAnsi="Times New Roman" w:cs="Times New Roman"/>
          <w:b/>
          <w:bCs/>
          <w:sz w:val="24"/>
          <w:szCs w:val="24"/>
          <w:lang w:eastAsia="lt-LT"/>
        </w:rPr>
        <w:t xml:space="preserve"> IR </w:t>
      </w:r>
      <w:r w:rsidR="00712AB0">
        <w:rPr>
          <w:rFonts w:ascii="Times New Roman" w:eastAsia="Times New Roman" w:hAnsi="Times New Roman" w:cs="Times New Roman"/>
          <w:b/>
          <w:bCs/>
          <w:sz w:val="24"/>
          <w:szCs w:val="24"/>
          <w:lang w:eastAsia="lt-LT"/>
        </w:rPr>
        <w:t>VERTINIMAS</w:t>
      </w:r>
    </w:p>
    <w:p w14:paraId="5593CC70" w14:textId="77777777" w:rsidR="007D5BFF" w:rsidRDefault="007D5BFF" w:rsidP="007D5BFF">
      <w:pPr>
        <w:pStyle w:val="ListParagraph"/>
        <w:ind w:left="0"/>
      </w:pPr>
    </w:p>
    <w:p w14:paraId="02C804A5" w14:textId="10A15467" w:rsidR="009C592C" w:rsidRPr="00417BDB" w:rsidRDefault="007D5BFF" w:rsidP="007D5BFF">
      <w:pPr>
        <w:pStyle w:val="ListParagraph"/>
        <w:ind w:left="0" w:firstLine="993"/>
        <w:rPr>
          <w:rFonts w:eastAsia="Times New Roman" w:cs="Times New Roman"/>
          <w:szCs w:val="24"/>
          <w:lang w:eastAsia="lt-LT"/>
        </w:rPr>
      </w:pPr>
      <w:r>
        <w:t>1</w:t>
      </w:r>
      <w:r w:rsidR="00BF5782">
        <w:t>9</w:t>
      </w:r>
      <w:r>
        <w:t xml:space="preserve">.  </w:t>
      </w:r>
      <w:r w:rsidR="00062680">
        <w:t>Darželio</w:t>
      </w:r>
      <w:r>
        <w:t xml:space="preserve"> vidaus kontrolė vertinama:</w:t>
      </w:r>
      <w:r>
        <w:br/>
        <w:t xml:space="preserve">                1</w:t>
      </w:r>
      <w:r w:rsidR="00BF5782">
        <w:t>9</w:t>
      </w:r>
      <w:r>
        <w:t>.1</w:t>
      </w:r>
      <w:r w:rsidRPr="00B703EF">
        <w:rPr>
          <w:i/>
          <w:iCs/>
        </w:rPr>
        <w:t>. labai gerai</w:t>
      </w:r>
      <w:r>
        <w:t xml:space="preserve"> – jei visa rizika yra nustatyta ir valdoma, vidaus kontrolės trūkumų nerasta;</w:t>
      </w:r>
      <w:r>
        <w:br/>
        <w:t xml:space="preserve">                1</w:t>
      </w:r>
      <w:r w:rsidR="00BF5782">
        <w:t>9</w:t>
      </w:r>
      <w:r>
        <w:t xml:space="preserve">.2. </w:t>
      </w:r>
      <w:r w:rsidRPr="00B703EF">
        <w:rPr>
          <w:i/>
          <w:iCs/>
        </w:rPr>
        <w:t>gerai</w:t>
      </w:r>
      <w:r>
        <w:t xml:space="preserve"> – jei visa rizika yra nustatyta ir valdoma, bet yra vidaus kontrolės trūkumų, neturinčių neigiamos įtakos </w:t>
      </w:r>
      <w:r w:rsidR="00062680">
        <w:t>Darželio</w:t>
      </w:r>
      <w:r>
        <w:t xml:space="preserve"> veiklos rezultatams;</w:t>
      </w:r>
      <w:r>
        <w:br/>
        <w:t xml:space="preserve">                1</w:t>
      </w:r>
      <w:r w:rsidR="00BF5782">
        <w:t>9</w:t>
      </w:r>
      <w:r>
        <w:t xml:space="preserve">.3. </w:t>
      </w:r>
      <w:r w:rsidRPr="00B703EF">
        <w:rPr>
          <w:i/>
          <w:iCs/>
        </w:rPr>
        <w:t>patenkinamai</w:t>
      </w:r>
      <w:r>
        <w:t xml:space="preserve"> – jei visa rizika yra nustatyta, tačiau dėl netinkamo rizikos valdymo yra vidaus kontrolės trūkumų, kurie gali turėti neigiamą įtaką </w:t>
      </w:r>
      <w:r w:rsidR="00062680">
        <w:t>Darželio</w:t>
      </w:r>
      <w:r>
        <w:t xml:space="preserve"> veiklos rezultatams;</w:t>
      </w:r>
      <w:r>
        <w:br/>
        <w:t xml:space="preserve">                1</w:t>
      </w:r>
      <w:r w:rsidR="00BF5782">
        <w:t>9</w:t>
      </w:r>
      <w:r>
        <w:t>.4.</w:t>
      </w:r>
      <w:r w:rsidRPr="00B703EF">
        <w:rPr>
          <w:i/>
          <w:iCs/>
        </w:rPr>
        <w:t xml:space="preserve"> silpnai</w:t>
      </w:r>
      <w:r>
        <w:t xml:space="preserve"> – jei ne visa rizika yra nustatyta, nevykdomas rizikos</w:t>
      </w:r>
      <w:r w:rsidR="00B703EF">
        <w:t xml:space="preserve"> </w:t>
      </w:r>
      <w:r>
        <w:t xml:space="preserve">valdymas ir vidaus kontrolės trūkumai daro neigiamą įtaką </w:t>
      </w:r>
      <w:r w:rsidR="00062680">
        <w:t>Darželio</w:t>
      </w:r>
      <w:r>
        <w:t xml:space="preserve"> veiklos rezultatams.</w:t>
      </w:r>
    </w:p>
    <w:p w14:paraId="11E62361" w14:textId="77777777" w:rsidR="008769BB" w:rsidRPr="008769BB" w:rsidRDefault="008769BB" w:rsidP="00025E3C">
      <w:pPr>
        <w:pStyle w:val="ListParagraph"/>
        <w:ind w:left="0"/>
        <w:rPr>
          <w:rFonts w:eastAsia="Times New Roman" w:cs="Times New Roman"/>
          <w:szCs w:val="24"/>
          <w:lang w:eastAsia="lt-LT"/>
        </w:rPr>
      </w:pPr>
    </w:p>
    <w:p w14:paraId="27DC4E26" w14:textId="5AA2B2A5" w:rsidR="00E33D7B" w:rsidRDefault="00A8492C" w:rsidP="00E33D7B">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V</w:t>
      </w:r>
      <w:r w:rsidR="006A3A61">
        <w:rPr>
          <w:rFonts w:ascii="Times New Roman" w:eastAsia="Times New Roman" w:hAnsi="Times New Roman" w:cs="Times New Roman"/>
          <w:b/>
          <w:bCs/>
          <w:sz w:val="24"/>
          <w:szCs w:val="24"/>
          <w:lang w:eastAsia="lt-LT"/>
        </w:rPr>
        <w:t>I</w:t>
      </w:r>
      <w:r w:rsidR="00E33D7B" w:rsidRPr="00E33D7B">
        <w:rPr>
          <w:rFonts w:ascii="Times New Roman" w:eastAsia="Times New Roman" w:hAnsi="Times New Roman" w:cs="Times New Roman"/>
          <w:b/>
          <w:bCs/>
          <w:sz w:val="24"/>
          <w:szCs w:val="24"/>
          <w:lang w:eastAsia="lt-LT"/>
        </w:rPr>
        <w:t xml:space="preserve"> SKYRIUS</w:t>
      </w:r>
      <w:r w:rsidR="00E33D7B">
        <w:rPr>
          <w:rFonts w:ascii="Times New Roman" w:eastAsia="Times New Roman" w:hAnsi="Times New Roman" w:cs="Times New Roman"/>
          <w:b/>
          <w:bCs/>
          <w:sz w:val="24"/>
          <w:szCs w:val="24"/>
          <w:lang w:eastAsia="lt-LT"/>
        </w:rPr>
        <w:t xml:space="preserve"> </w:t>
      </w:r>
    </w:p>
    <w:p w14:paraId="0A1F5DE9" w14:textId="71320AFC" w:rsidR="006F7703" w:rsidRDefault="00E33D7B" w:rsidP="00E33D7B">
      <w:pPr>
        <w:spacing w:after="0" w:line="240" w:lineRule="auto"/>
        <w:jc w:val="center"/>
        <w:rPr>
          <w:rFonts w:ascii="Times New Roman" w:eastAsia="Times New Roman" w:hAnsi="Times New Roman" w:cs="Times New Roman"/>
          <w:b/>
          <w:bCs/>
          <w:sz w:val="24"/>
          <w:szCs w:val="24"/>
          <w:lang w:eastAsia="lt-LT"/>
        </w:rPr>
      </w:pPr>
      <w:r w:rsidRPr="00E33D7B">
        <w:rPr>
          <w:rFonts w:ascii="Times New Roman" w:eastAsia="Times New Roman" w:hAnsi="Times New Roman" w:cs="Times New Roman"/>
          <w:b/>
          <w:bCs/>
          <w:sz w:val="24"/>
          <w:szCs w:val="24"/>
          <w:lang w:eastAsia="lt-LT"/>
        </w:rPr>
        <w:t>INFORMACIJOS APIE VIDAUS KONTROLĖS ĮGYVENDINIMĄ TEIKIMAS</w:t>
      </w:r>
    </w:p>
    <w:p w14:paraId="14A28DF7" w14:textId="77777777" w:rsidR="00E33D7B" w:rsidRPr="00BF5782" w:rsidRDefault="00E33D7B" w:rsidP="00A638FE">
      <w:pPr>
        <w:spacing w:after="0" w:line="240" w:lineRule="auto"/>
        <w:jc w:val="both"/>
        <w:rPr>
          <w:rFonts w:ascii="Times New Roman" w:eastAsia="Times New Roman" w:hAnsi="Times New Roman" w:cs="Times New Roman"/>
          <w:b/>
          <w:bCs/>
          <w:sz w:val="24"/>
          <w:szCs w:val="24"/>
          <w:lang w:eastAsia="lt-LT"/>
        </w:rPr>
      </w:pPr>
    </w:p>
    <w:p w14:paraId="35325FAC" w14:textId="090B77B6" w:rsidR="00161CBE" w:rsidRPr="00F86C57" w:rsidRDefault="00BF5782" w:rsidP="00E724F9">
      <w:pPr>
        <w:tabs>
          <w:tab w:val="left" w:pos="993"/>
        </w:tabs>
        <w:rPr>
          <w:rFonts w:ascii="Times New Roman" w:eastAsia="Times New Roman" w:hAnsi="Times New Roman" w:cs="Times New Roman"/>
          <w:sz w:val="24"/>
          <w:szCs w:val="24"/>
          <w:lang w:eastAsia="lt-LT"/>
        </w:rPr>
      </w:pPr>
      <w:r w:rsidRPr="00BF5782">
        <w:rPr>
          <w:rFonts w:ascii="Times New Roman" w:eastAsia="Times New Roman" w:hAnsi="Times New Roman" w:cs="Times New Roman"/>
          <w:sz w:val="24"/>
          <w:szCs w:val="24"/>
          <w:lang w:eastAsia="lt-LT"/>
        </w:rPr>
        <w:tab/>
        <w:t xml:space="preserve">20. </w:t>
      </w:r>
      <w:r w:rsidR="00062680">
        <w:rPr>
          <w:rFonts w:ascii="Times New Roman" w:eastAsia="Times New Roman" w:hAnsi="Times New Roman" w:cs="Times New Roman"/>
          <w:sz w:val="24"/>
          <w:szCs w:val="24"/>
          <w:lang w:eastAsia="lt-LT"/>
        </w:rPr>
        <w:t>Darželio direktorius</w:t>
      </w:r>
      <w:r w:rsidR="00A638FE" w:rsidRPr="00BF5782">
        <w:rPr>
          <w:rFonts w:ascii="Times New Roman" w:eastAsia="Times New Roman" w:hAnsi="Times New Roman" w:cs="Times New Roman"/>
          <w:sz w:val="24"/>
          <w:szCs w:val="24"/>
          <w:lang w:eastAsia="lt-LT"/>
        </w:rPr>
        <w:t xml:space="preserve"> </w:t>
      </w:r>
      <w:r w:rsidR="00E33D7B" w:rsidRPr="00BF5782">
        <w:rPr>
          <w:rFonts w:ascii="Times New Roman" w:eastAsia="Times New Roman" w:hAnsi="Times New Roman" w:cs="Times New Roman"/>
          <w:sz w:val="24"/>
          <w:szCs w:val="24"/>
          <w:lang w:eastAsia="lt-LT"/>
        </w:rPr>
        <w:t xml:space="preserve">kiekvienais metais iki </w:t>
      </w:r>
      <w:r w:rsidR="00A638FE" w:rsidRPr="00BF5782">
        <w:rPr>
          <w:rFonts w:ascii="Times New Roman" w:eastAsia="Times New Roman" w:hAnsi="Times New Roman" w:cs="Times New Roman"/>
          <w:sz w:val="24"/>
          <w:szCs w:val="24"/>
          <w:lang w:eastAsia="lt-LT"/>
        </w:rPr>
        <w:t>vasario</w:t>
      </w:r>
      <w:r w:rsidR="00E33D7B" w:rsidRPr="00BF5782">
        <w:rPr>
          <w:rFonts w:ascii="Times New Roman" w:eastAsia="Times New Roman" w:hAnsi="Times New Roman" w:cs="Times New Roman"/>
          <w:sz w:val="24"/>
          <w:szCs w:val="24"/>
          <w:lang w:eastAsia="lt-LT"/>
        </w:rPr>
        <w:t xml:space="preserve"> </w:t>
      </w:r>
      <w:r w:rsidR="00062680">
        <w:rPr>
          <w:rFonts w:ascii="Times New Roman" w:eastAsia="Times New Roman" w:hAnsi="Times New Roman" w:cs="Times New Roman"/>
          <w:sz w:val="24"/>
          <w:szCs w:val="24"/>
          <w:lang w:eastAsia="lt-LT"/>
        </w:rPr>
        <w:t>10</w:t>
      </w:r>
      <w:r w:rsidR="00E33D7B" w:rsidRPr="00BF5782">
        <w:rPr>
          <w:rFonts w:ascii="Times New Roman" w:eastAsia="Times New Roman" w:hAnsi="Times New Roman" w:cs="Times New Roman"/>
          <w:sz w:val="24"/>
          <w:szCs w:val="24"/>
          <w:lang w:eastAsia="lt-LT"/>
        </w:rPr>
        <w:t xml:space="preserve"> dienos </w:t>
      </w:r>
      <w:r w:rsidR="00A638FE" w:rsidRPr="00BF5782">
        <w:rPr>
          <w:rFonts w:ascii="Times New Roman" w:eastAsia="Times New Roman" w:hAnsi="Times New Roman" w:cs="Times New Roman"/>
          <w:sz w:val="24"/>
          <w:szCs w:val="24"/>
          <w:lang w:eastAsia="lt-LT"/>
        </w:rPr>
        <w:t xml:space="preserve">teikia </w:t>
      </w:r>
      <w:r w:rsidR="00A638FE" w:rsidRPr="00BF5782">
        <w:rPr>
          <w:rFonts w:ascii="Times New Roman" w:hAnsi="Times New Roman" w:cs="Times New Roman"/>
          <w:sz w:val="24"/>
          <w:szCs w:val="24"/>
        </w:rPr>
        <w:t xml:space="preserve">Šalčininkų rajono savivaldybės administracijos Centralizuoto vidaus audito skyriui </w:t>
      </w:r>
      <w:r w:rsidR="00E33D7B" w:rsidRPr="00BF5782">
        <w:rPr>
          <w:rFonts w:ascii="Times New Roman" w:eastAsia="Times New Roman" w:hAnsi="Times New Roman" w:cs="Times New Roman"/>
          <w:sz w:val="24"/>
          <w:szCs w:val="24"/>
          <w:lang w:eastAsia="lt-LT"/>
        </w:rPr>
        <w:t xml:space="preserve">finansų ministro įsakyme nurodytą informaciją apie vidaus kontrolės įgyvendinimą </w:t>
      </w:r>
      <w:r w:rsidR="00062680">
        <w:rPr>
          <w:rFonts w:ascii="Times New Roman" w:eastAsia="Times New Roman" w:hAnsi="Times New Roman" w:cs="Times New Roman"/>
          <w:sz w:val="24"/>
          <w:szCs w:val="24"/>
          <w:lang w:eastAsia="lt-LT"/>
        </w:rPr>
        <w:t>Darželyje</w:t>
      </w:r>
      <w:r w:rsidR="00E33D7B" w:rsidRPr="00BF5782">
        <w:rPr>
          <w:rFonts w:ascii="Times New Roman" w:eastAsia="Times New Roman" w:hAnsi="Times New Roman" w:cs="Times New Roman"/>
          <w:sz w:val="24"/>
          <w:szCs w:val="24"/>
          <w:lang w:eastAsia="lt-LT"/>
        </w:rPr>
        <w:t xml:space="preserve"> per praėjusius metus.</w:t>
      </w:r>
    </w:p>
    <w:p w14:paraId="579CDCC6" w14:textId="2EAC4FB1" w:rsidR="00DA04EA" w:rsidRPr="007E1134" w:rsidRDefault="00C60AEE" w:rsidP="004B287F">
      <w:pPr>
        <w:spacing w:after="0"/>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lastRenderedPageBreak/>
        <w:t>V</w:t>
      </w:r>
      <w:r w:rsidR="00A8492C">
        <w:rPr>
          <w:rFonts w:ascii="Times New Roman" w:eastAsia="Times New Roman" w:hAnsi="Times New Roman" w:cs="Times New Roman"/>
          <w:b/>
          <w:bCs/>
          <w:sz w:val="24"/>
          <w:szCs w:val="24"/>
          <w:lang w:eastAsia="lt-LT"/>
        </w:rPr>
        <w:t>I</w:t>
      </w:r>
      <w:r w:rsidR="006A3A61">
        <w:rPr>
          <w:rFonts w:ascii="Times New Roman" w:eastAsia="Times New Roman" w:hAnsi="Times New Roman" w:cs="Times New Roman"/>
          <w:b/>
          <w:bCs/>
          <w:sz w:val="24"/>
          <w:szCs w:val="24"/>
          <w:lang w:eastAsia="lt-LT"/>
        </w:rPr>
        <w:t>I</w:t>
      </w:r>
      <w:r w:rsidR="00DA04EA" w:rsidRPr="007E1134">
        <w:rPr>
          <w:rFonts w:ascii="Times New Roman" w:eastAsia="Times New Roman" w:hAnsi="Times New Roman" w:cs="Times New Roman"/>
          <w:b/>
          <w:bCs/>
          <w:sz w:val="24"/>
          <w:szCs w:val="24"/>
          <w:lang w:eastAsia="lt-LT"/>
        </w:rPr>
        <w:t xml:space="preserve"> SKYRIUS</w:t>
      </w:r>
    </w:p>
    <w:p w14:paraId="64C446A1" w14:textId="6D4E7AFC" w:rsidR="00DA04EA" w:rsidRPr="007E1134" w:rsidRDefault="00DA04EA" w:rsidP="004B287F">
      <w:pPr>
        <w:spacing w:after="0"/>
        <w:jc w:val="center"/>
        <w:rPr>
          <w:rFonts w:ascii="Times New Roman" w:eastAsia="Times New Roman" w:hAnsi="Times New Roman" w:cs="Times New Roman"/>
          <w:b/>
          <w:bCs/>
          <w:sz w:val="24"/>
          <w:szCs w:val="24"/>
          <w:lang w:eastAsia="lt-LT"/>
        </w:rPr>
      </w:pPr>
      <w:r w:rsidRPr="007E1134">
        <w:rPr>
          <w:rFonts w:ascii="Times New Roman" w:eastAsia="Times New Roman" w:hAnsi="Times New Roman" w:cs="Times New Roman"/>
          <w:b/>
          <w:bCs/>
          <w:sz w:val="24"/>
          <w:szCs w:val="24"/>
          <w:lang w:eastAsia="lt-LT"/>
        </w:rPr>
        <w:t>BAIGIAMOSIOS NUOSTATOS</w:t>
      </w:r>
    </w:p>
    <w:p w14:paraId="39750E09" w14:textId="77777777" w:rsidR="00DA04EA" w:rsidRPr="00A7301E" w:rsidRDefault="00DA04EA" w:rsidP="002B4A67">
      <w:pPr>
        <w:spacing w:after="0"/>
        <w:jc w:val="both"/>
        <w:rPr>
          <w:rFonts w:ascii="Times New Roman" w:eastAsia="Times New Roman" w:hAnsi="Times New Roman" w:cs="Times New Roman"/>
          <w:sz w:val="24"/>
          <w:szCs w:val="24"/>
          <w:lang w:eastAsia="lt-LT"/>
        </w:rPr>
      </w:pPr>
    </w:p>
    <w:p w14:paraId="624CBC2D" w14:textId="1A4B1FED" w:rsidR="000F21B9" w:rsidRPr="00BF5782" w:rsidRDefault="00BF5782" w:rsidP="00E724F9">
      <w:pPr>
        <w:tabs>
          <w:tab w:val="left" w:pos="993"/>
        </w:tabs>
        <w:spacing w:after="0"/>
        <w:ind w:firstLine="993"/>
        <w:jc w:val="both"/>
        <w:rPr>
          <w:rFonts w:ascii="Times New Roman" w:hAnsi="Times New Roman" w:cs="Times New Roman"/>
          <w:sz w:val="24"/>
          <w:szCs w:val="24"/>
        </w:rPr>
      </w:pPr>
      <w:r>
        <w:rPr>
          <w:rFonts w:ascii="Times New Roman" w:hAnsi="Times New Roman" w:cs="Times New Roman"/>
          <w:sz w:val="24"/>
          <w:szCs w:val="24"/>
        </w:rPr>
        <w:t xml:space="preserve">21. </w:t>
      </w:r>
      <w:r w:rsidR="00062680">
        <w:rPr>
          <w:rFonts w:ascii="Times New Roman" w:hAnsi="Times New Roman" w:cs="Times New Roman"/>
          <w:sz w:val="24"/>
          <w:szCs w:val="24"/>
        </w:rPr>
        <w:t>Darželio</w:t>
      </w:r>
      <w:r w:rsidR="00EB441B" w:rsidRPr="00BF5782">
        <w:rPr>
          <w:rFonts w:ascii="Times New Roman" w:hAnsi="Times New Roman" w:cs="Times New Roman"/>
          <w:sz w:val="24"/>
          <w:szCs w:val="24"/>
        </w:rPr>
        <w:t xml:space="preserve"> d</w:t>
      </w:r>
      <w:r w:rsidR="00C60DD8" w:rsidRPr="00BF5782">
        <w:rPr>
          <w:rFonts w:ascii="Times New Roman" w:hAnsi="Times New Roman" w:cs="Times New Roman"/>
          <w:sz w:val="24"/>
          <w:szCs w:val="24"/>
        </w:rPr>
        <w:t>arbuotojai</w:t>
      </w:r>
      <w:r w:rsidR="00C17C2F" w:rsidRPr="00BF5782">
        <w:rPr>
          <w:rFonts w:ascii="Times New Roman" w:hAnsi="Times New Roman" w:cs="Times New Roman"/>
          <w:sz w:val="24"/>
          <w:szCs w:val="24"/>
        </w:rPr>
        <w:t>,</w:t>
      </w:r>
      <w:r w:rsidR="00E93D96" w:rsidRPr="00BF5782">
        <w:rPr>
          <w:rFonts w:ascii="Times New Roman" w:hAnsi="Times New Roman" w:cs="Times New Roman"/>
          <w:sz w:val="24"/>
          <w:szCs w:val="24"/>
        </w:rPr>
        <w:t xml:space="preserve"> vykdantys pavestas funkcijas, nustatytas jų pareigybių aprašymuose</w:t>
      </w:r>
      <w:r w:rsidR="00C60DD8" w:rsidRPr="00BF5782">
        <w:rPr>
          <w:rFonts w:ascii="Times New Roman" w:hAnsi="Times New Roman" w:cs="Times New Roman"/>
          <w:sz w:val="24"/>
          <w:szCs w:val="24"/>
        </w:rPr>
        <w:t xml:space="preserve"> ir </w:t>
      </w:r>
      <w:r w:rsidR="00062680">
        <w:rPr>
          <w:rFonts w:ascii="Times New Roman" w:hAnsi="Times New Roman" w:cs="Times New Roman"/>
          <w:sz w:val="24"/>
          <w:szCs w:val="24"/>
        </w:rPr>
        <w:t xml:space="preserve">Darželio direktoriaus </w:t>
      </w:r>
      <w:r w:rsidR="00A638FE" w:rsidRPr="00BF5782">
        <w:rPr>
          <w:rFonts w:ascii="Times New Roman" w:hAnsi="Times New Roman" w:cs="Times New Roman"/>
          <w:sz w:val="24"/>
          <w:szCs w:val="24"/>
        </w:rPr>
        <w:t xml:space="preserve"> </w:t>
      </w:r>
      <w:r w:rsidR="00C60DD8" w:rsidRPr="00BF5782">
        <w:rPr>
          <w:rFonts w:ascii="Times New Roman" w:hAnsi="Times New Roman" w:cs="Times New Roman"/>
          <w:sz w:val="24"/>
          <w:szCs w:val="24"/>
        </w:rPr>
        <w:t>įsakymuose</w:t>
      </w:r>
      <w:r w:rsidR="00E93D96" w:rsidRPr="00BF5782">
        <w:rPr>
          <w:rFonts w:ascii="Times New Roman" w:hAnsi="Times New Roman" w:cs="Times New Roman"/>
          <w:sz w:val="24"/>
          <w:szCs w:val="24"/>
        </w:rPr>
        <w:t xml:space="preserve">, </w:t>
      </w:r>
      <w:r w:rsidR="000F21B9" w:rsidRPr="00BF5782">
        <w:rPr>
          <w:rFonts w:ascii="Times New Roman" w:hAnsi="Times New Roman" w:cs="Times New Roman"/>
          <w:sz w:val="24"/>
          <w:szCs w:val="24"/>
        </w:rPr>
        <w:t xml:space="preserve">laiku ir kokybiškai </w:t>
      </w:r>
      <w:r w:rsidR="00AF5DA4" w:rsidRPr="00BF5782">
        <w:rPr>
          <w:rFonts w:ascii="Times New Roman" w:hAnsi="Times New Roman" w:cs="Times New Roman"/>
          <w:sz w:val="24"/>
          <w:szCs w:val="24"/>
        </w:rPr>
        <w:t>atlieka</w:t>
      </w:r>
      <w:r w:rsidR="000F21B9" w:rsidRPr="00BF5782">
        <w:rPr>
          <w:rFonts w:ascii="Times New Roman" w:hAnsi="Times New Roman" w:cs="Times New Roman"/>
          <w:sz w:val="24"/>
          <w:szCs w:val="24"/>
        </w:rPr>
        <w:t xml:space="preserve"> savo pareigas, </w:t>
      </w:r>
      <w:r w:rsidR="00272239" w:rsidRPr="00BF5782">
        <w:rPr>
          <w:rFonts w:ascii="Times New Roman" w:hAnsi="Times New Roman" w:cs="Times New Roman"/>
          <w:sz w:val="24"/>
          <w:szCs w:val="24"/>
        </w:rPr>
        <w:t>siekia</w:t>
      </w:r>
      <w:r w:rsidR="000F21B9" w:rsidRPr="00BF5782">
        <w:rPr>
          <w:rFonts w:ascii="Times New Roman" w:hAnsi="Times New Roman" w:cs="Times New Roman"/>
          <w:sz w:val="24"/>
          <w:szCs w:val="24"/>
        </w:rPr>
        <w:t xml:space="preserve">, kad </w:t>
      </w:r>
      <w:r w:rsidR="00E94CD8" w:rsidRPr="00BF5782">
        <w:rPr>
          <w:rFonts w:ascii="Times New Roman" w:hAnsi="Times New Roman" w:cs="Times New Roman"/>
          <w:sz w:val="24"/>
          <w:szCs w:val="24"/>
        </w:rPr>
        <w:t xml:space="preserve">vidaus </w:t>
      </w:r>
      <w:r w:rsidR="000F21B9" w:rsidRPr="00BF5782">
        <w:rPr>
          <w:rFonts w:ascii="Times New Roman" w:hAnsi="Times New Roman" w:cs="Times New Roman"/>
          <w:sz w:val="24"/>
          <w:szCs w:val="24"/>
        </w:rPr>
        <w:t xml:space="preserve">kontrolė </w:t>
      </w:r>
      <w:r w:rsidR="00062680">
        <w:rPr>
          <w:rFonts w:ascii="Times New Roman" w:hAnsi="Times New Roman" w:cs="Times New Roman"/>
          <w:sz w:val="24"/>
          <w:szCs w:val="24"/>
        </w:rPr>
        <w:t>Darželyje</w:t>
      </w:r>
      <w:r w:rsidR="000F21B9" w:rsidRPr="00BF5782">
        <w:rPr>
          <w:rFonts w:ascii="Times New Roman" w:hAnsi="Times New Roman" w:cs="Times New Roman"/>
          <w:sz w:val="24"/>
          <w:szCs w:val="24"/>
        </w:rPr>
        <w:t xml:space="preserve"> būtų veiksminga</w:t>
      </w:r>
      <w:r w:rsidR="00CF5E4A" w:rsidRPr="00BF5782">
        <w:rPr>
          <w:rFonts w:ascii="Times New Roman" w:hAnsi="Times New Roman" w:cs="Times New Roman"/>
          <w:sz w:val="24"/>
          <w:szCs w:val="24"/>
        </w:rPr>
        <w:t>.</w:t>
      </w:r>
    </w:p>
    <w:p w14:paraId="02719DC2" w14:textId="3F7C1D99" w:rsidR="00F13DE2" w:rsidRPr="00E724F9" w:rsidRDefault="00BF5782" w:rsidP="00E724F9">
      <w:pPr>
        <w:tabs>
          <w:tab w:val="left" w:pos="993"/>
        </w:tabs>
        <w:spacing w:after="0"/>
        <w:jc w:val="both"/>
        <w:rPr>
          <w:rFonts w:ascii="Times New Roman" w:hAnsi="Times New Roman" w:cs="Times New Roman"/>
          <w:sz w:val="24"/>
          <w:szCs w:val="24"/>
        </w:rPr>
      </w:pPr>
      <w:r>
        <w:rPr>
          <w:rFonts w:ascii="Times New Roman" w:hAnsi="Times New Roman" w:cs="Times New Roman"/>
          <w:sz w:val="24"/>
          <w:szCs w:val="24"/>
        </w:rPr>
        <w:tab/>
        <w:t xml:space="preserve">22. </w:t>
      </w:r>
      <w:r w:rsidR="00062680">
        <w:rPr>
          <w:rFonts w:ascii="Times New Roman" w:hAnsi="Times New Roman" w:cs="Times New Roman"/>
          <w:sz w:val="24"/>
          <w:szCs w:val="24"/>
        </w:rPr>
        <w:t xml:space="preserve">Darželio </w:t>
      </w:r>
      <w:r w:rsidR="000F21B9" w:rsidRPr="00BF5782">
        <w:rPr>
          <w:rFonts w:ascii="Times New Roman" w:hAnsi="Times New Roman" w:cs="Times New Roman"/>
          <w:sz w:val="24"/>
          <w:szCs w:val="24"/>
        </w:rPr>
        <w:t xml:space="preserve">darbuotojai turi teisę </w:t>
      </w:r>
      <w:r w:rsidR="00062680">
        <w:rPr>
          <w:rFonts w:ascii="Times New Roman" w:hAnsi="Times New Roman" w:cs="Times New Roman"/>
          <w:sz w:val="24"/>
          <w:szCs w:val="24"/>
        </w:rPr>
        <w:t>Darželio direktoriui</w:t>
      </w:r>
      <w:r w:rsidR="000F21B9" w:rsidRPr="00BF5782">
        <w:rPr>
          <w:rFonts w:ascii="Times New Roman" w:hAnsi="Times New Roman" w:cs="Times New Roman"/>
          <w:sz w:val="24"/>
          <w:szCs w:val="24"/>
        </w:rPr>
        <w:t xml:space="preserve"> teikti </w:t>
      </w:r>
      <w:r w:rsidR="00062680">
        <w:rPr>
          <w:rFonts w:ascii="Times New Roman" w:hAnsi="Times New Roman" w:cs="Times New Roman"/>
          <w:sz w:val="24"/>
          <w:szCs w:val="24"/>
        </w:rPr>
        <w:t>Aprašo</w:t>
      </w:r>
      <w:r w:rsidR="000F21B9" w:rsidRPr="00BF5782">
        <w:rPr>
          <w:rFonts w:ascii="Times New Roman" w:hAnsi="Times New Roman" w:cs="Times New Roman"/>
          <w:sz w:val="24"/>
          <w:szCs w:val="24"/>
        </w:rPr>
        <w:t xml:space="preserve"> ir </w:t>
      </w:r>
      <w:r w:rsidR="006F7703" w:rsidRPr="00BF5782">
        <w:rPr>
          <w:rFonts w:ascii="Times New Roman" w:hAnsi="Times New Roman" w:cs="Times New Roman"/>
          <w:sz w:val="24"/>
          <w:szCs w:val="24"/>
        </w:rPr>
        <w:t>vidaus kontrolės</w:t>
      </w:r>
      <w:r w:rsidR="000F21B9" w:rsidRPr="00BF5782">
        <w:rPr>
          <w:rFonts w:ascii="Times New Roman" w:hAnsi="Times New Roman" w:cs="Times New Roman"/>
          <w:sz w:val="24"/>
          <w:szCs w:val="24"/>
        </w:rPr>
        <w:t xml:space="preserve"> tobulinimo siūlymus</w:t>
      </w:r>
      <w:r w:rsidR="00C67D0C" w:rsidRPr="00BF5782">
        <w:rPr>
          <w:rFonts w:ascii="Times New Roman" w:hAnsi="Times New Roman" w:cs="Times New Roman"/>
          <w:sz w:val="24"/>
          <w:szCs w:val="24"/>
        </w:rPr>
        <w:t xml:space="preserve"> ir rekomendacijas</w:t>
      </w:r>
      <w:r w:rsidR="000F21B9" w:rsidRPr="00BF5782">
        <w:rPr>
          <w:rFonts w:ascii="Times New Roman" w:hAnsi="Times New Roman" w:cs="Times New Roman"/>
          <w:sz w:val="24"/>
          <w:szCs w:val="24"/>
        </w:rPr>
        <w:t>.</w:t>
      </w:r>
    </w:p>
    <w:p w14:paraId="27C01AF8" w14:textId="0FD760A8" w:rsidR="00F13DE2" w:rsidRDefault="00F13DE2" w:rsidP="00E724F9">
      <w:pPr>
        <w:tabs>
          <w:tab w:val="left" w:pos="993"/>
        </w:tabs>
        <w:spacing w:after="0"/>
        <w:rPr>
          <w:rFonts w:ascii="Times New Roman" w:hAnsi="Times New Roman" w:cs="Times New Roman"/>
          <w:szCs w:val="24"/>
        </w:rPr>
      </w:pPr>
    </w:p>
    <w:p w14:paraId="022C1153" w14:textId="7D354900" w:rsidR="00062680" w:rsidRDefault="00062680" w:rsidP="00F13DE2">
      <w:pPr>
        <w:tabs>
          <w:tab w:val="right" w:leader="underscore" w:pos="9180"/>
        </w:tabs>
        <w:contextualSpacing/>
        <w:jc w:val="right"/>
        <w:rPr>
          <w:rFonts w:ascii="Times New Roman" w:hAnsi="Times New Roman" w:cs="Times New Roman"/>
          <w:sz w:val="20"/>
          <w:szCs w:val="20"/>
        </w:rPr>
      </w:pPr>
    </w:p>
    <w:p w14:paraId="003E74B9" w14:textId="49045BF6" w:rsidR="00062680" w:rsidRDefault="00062680" w:rsidP="00F13DE2">
      <w:pPr>
        <w:tabs>
          <w:tab w:val="right" w:leader="underscore" w:pos="9180"/>
        </w:tabs>
        <w:contextualSpacing/>
        <w:jc w:val="right"/>
        <w:rPr>
          <w:rFonts w:ascii="Times New Roman" w:hAnsi="Times New Roman" w:cs="Times New Roman"/>
          <w:sz w:val="20"/>
          <w:szCs w:val="20"/>
        </w:rPr>
      </w:pPr>
    </w:p>
    <w:p w14:paraId="4748BE1D" w14:textId="08F94470" w:rsidR="00062680" w:rsidRDefault="00062680" w:rsidP="00F13DE2">
      <w:pPr>
        <w:tabs>
          <w:tab w:val="right" w:leader="underscore" w:pos="9180"/>
        </w:tabs>
        <w:contextualSpacing/>
        <w:jc w:val="right"/>
        <w:rPr>
          <w:rFonts w:ascii="Times New Roman" w:hAnsi="Times New Roman" w:cs="Times New Roman"/>
          <w:sz w:val="20"/>
          <w:szCs w:val="20"/>
        </w:rPr>
      </w:pPr>
    </w:p>
    <w:p w14:paraId="5DC322D3" w14:textId="626ECFB6" w:rsidR="00062680" w:rsidRDefault="00062680" w:rsidP="00062680">
      <w:pPr>
        <w:tabs>
          <w:tab w:val="right" w:leader="underscore" w:pos="9180"/>
        </w:tabs>
        <w:contextualSpacing/>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w:t>
      </w:r>
    </w:p>
    <w:p w14:paraId="636237B6"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1D6BDDFE"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67B3F22B"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334EEA17"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550F867E"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25B8B55D"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33CD33E4"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0951119B"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1E516785"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7C445D84"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1AB60EBC"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4A2AB9E3"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33F71E5F"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00D23304"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359B8D10"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420B5906"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10EF50A2"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6044C164"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157DEA52"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54D05ECF"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220625A9"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2BBDD936"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69F52A8C"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1E9650CB"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2A63F96B"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0858A670"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4AFAFA4A"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04DDE3F8"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655F4636"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184166E8"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5B3CB3C3"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4F496586"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471E68E2"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7C325D5F"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2A9040E1"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21D297EB"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7254E8B1"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00960A1E"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0F6358E6"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747BB2B7"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37141827"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624BEBF9"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71C6D320"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18E272AF"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620B8E33"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6615C141"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5F312FE3" w14:textId="77777777" w:rsidR="00062680" w:rsidRDefault="00062680" w:rsidP="00F13DE2">
      <w:pPr>
        <w:tabs>
          <w:tab w:val="right" w:leader="underscore" w:pos="9180"/>
        </w:tabs>
        <w:contextualSpacing/>
        <w:jc w:val="right"/>
        <w:rPr>
          <w:rFonts w:ascii="Times New Roman" w:hAnsi="Times New Roman" w:cs="Times New Roman"/>
          <w:sz w:val="20"/>
          <w:szCs w:val="20"/>
        </w:rPr>
      </w:pPr>
    </w:p>
    <w:p w14:paraId="2A451F94" w14:textId="5EA6E3BA" w:rsidR="00F13DE2" w:rsidRPr="00BF5782" w:rsidRDefault="00F13DE2" w:rsidP="00F13DE2">
      <w:pPr>
        <w:tabs>
          <w:tab w:val="right" w:leader="underscore" w:pos="9180"/>
        </w:tabs>
        <w:contextualSpacing/>
        <w:jc w:val="right"/>
        <w:rPr>
          <w:rFonts w:ascii="Times New Roman" w:hAnsi="Times New Roman" w:cs="Times New Roman"/>
          <w:sz w:val="20"/>
          <w:szCs w:val="20"/>
        </w:rPr>
      </w:pPr>
      <w:r w:rsidRPr="00BF5782">
        <w:rPr>
          <w:rFonts w:ascii="Times New Roman" w:hAnsi="Times New Roman" w:cs="Times New Roman"/>
          <w:sz w:val="20"/>
          <w:szCs w:val="20"/>
        </w:rPr>
        <w:t>Šalčininkų rajono savivaldybės administracijos direktoriaus rašto</w:t>
      </w:r>
    </w:p>
    <w:p w14:paraId="38D947AF" w14:textId="77777777" w:rsidR="00F13DE2" w:rsidRPr="00BF5782" w:rsidRDefault="00F13DE2" w:rsidP="00F13DE2">
      <w:pPr>
        <w:tabs>
          <w:tab w:val="right" w:leader="underscore" w:pos="9180"/>
        </w:tabs>
        <w:contextualSpacing/>
        <w:jc w:val="right"/>
        <w:rPr>
          <w:rFonts w:ascii="Times New Roman" w:hAnsi="Times New Roman" w:cs="Times New Roman"/>
          <w:sz w:val="20"/>
          <w:szCs w:val="20"/>
        </w:rPr>
      </w:pPr>
      <w:r w:rsidRPr="00BF5782">
        <w:rPr>
          <w:rFonts w:ascii="Times New Roman" w:hAnsi="Times New Roman" w:cs="Times New Roman"/>
          <w:sz w:val="20"/>
          <w:szCs w:val="20"/>
        </w:rPr>
        <w:t>,,Dėl informacijos apie vidaus kontrolės įgyvendinimą viešajame juridiniame asmenyje“</w:t>
      </w:r>
    </w:p>
    <w:p w14:paraId="029FD307" w14:textId="77777777" w:rsidR="00F13DE2" w:rsidRPr="00BF5782" w:rsidRDefault="00F13DE2" w:rsidP="00F13DE2">
      <w:pPr>
        <w:tabs>
          <w:tab w:val="right" w:leader="underscore" w:pos="9180"/>
        </w:tabs>
        <w:contextualSpacing/>
        <w:jc w:val="right"/>
        <w:rPr>
          <w:rFonts w:ascii="Times New Roman" w:hAnsi="Times New Roman" w:cs="Times New Roman"/>
          <w:b/>
          <w:sz w:val="20"/>
          <w:szCs w:val="20"/>
        </w:rPr>
      </w:pPr>
      <w:r w:rsidRPr="00BF5782">
        <w:rPr>
          <w:rFonts w:ascii="Times New Roman" w:hAnsi="Times New Roman" w:cs="Times New Roman"/>
          <w:sz w:val="20"/>
          <w:szCs w:val="20"/>
        </w:rPr>
        <w:t xml:space="preserve">priedas </w:t>
      </w:r>
    </w:p>
    <w:p w14:paraId="486F6DD6" w14:textId="77777777" w:rsidR="00F13DE2" w:rsidRDefault="00F13DE2" w:rsidP="00F13DE2">
      <w:pPr>
        <w:tabs>
          <w:tab w:val="right" w:leader="underscore" w:pos="9180"/>
        </w:tabs>
        <w:contextualSpacing/>
        <w:rPr>
          <w:b/>
          <w:szCs w:val="24"/>
        </w:rPr>
      </w:pPr>
    </w:p>
    <w:p w14:paraId="75D590B8" w14:textId="77777777" w:rsidR="00F13DE2" w:rsidRPr="00062680" w:rsidRDefault="00F13DE2" w:rsidP="00F13DE2">
      <w:pPr>
        <w:tabs>
          <w:tab w:val="right" w:leader="underscore" w:pos="9180"/>
        </w:tabs>
        <w:spacing w:line="360" w:lineRule="auto"/>
        <w:contextualSpacing/>
        <w:jc w:val="center"/>
        <w:rPr>
          <w:rFonts w:ascii="Times New Roman" w:hAnsi="Times New Roman" w:cs="Times New Roman"/>
          <w:sz w:val="20"/>
        </w:rPr>
      </w:pPr>
      <w:r w:rsidRPr="00062680">
        <w:rPr>
          <w:rFonts w:ascii="Times New Roman" w:hAnsi="Times New Roman" w:cs="Times New Roman"/>
          <w:sz w:val="20"/>
        </w:rPr>
        <w:tab/>
      </w:r>
    </w:p>
    <w:p w14:paraId="1D1DDBDB" w14:textId="77777777" w:rsidR="00F13DE2" w:rsidRPr="00062680" w:rsidRDefault="00F13DE2" w:rsidP="00F13DE2">
      <w:pPr>
        <w:contextualSpacing/>
        <w:jc w:val="center"/>
        <w:rPr>
          <w:rFonts w:ascii="Times New Roman" w:hAnsi="Times New Roman" w:cs="Times New Roman"/>
          <w:sz w:val="20"/>
        </w:rPr>
      </w:pPr>
      <w:r w:rsidRPr="00062680">
        <w:rPr>
          <w:rFonts w:ascii="Times New Roman" w:hAnsi="Times New Roman" w:cs="Times New Roman"/>
          <w:sz w:val="20"/>
        </w:rPr>
        <w:t>(viešojo juridinio asmens pavadinimas)</w:t>
      </w:r>
    </w:p>
    <w:p w14:paraId="1D882186" w14:textId="77777777" w:rsidR="00F13DE2" w:rsidRPr="00062680" w:rsidRDefault="00F13DE2" w:rsidP="00F13DE2">
      <w:pPr>
        <w:contextualSpacing/>
        <w:jc w:val="center"/>
        <w:rPr>
          <w:rFonts w:ascii="Times New Roman" w:hAnsi="Times New Roman" w:cs="Times New Roman"/>
          <w:sz w:val="20"/>
        </w:rPr>
      </w:pPr>
    </w:p>
    <w:p w14:paraId="0A7AD7AB" w14:textId="77777777" w:rsidR="00F13DE2" w:rsidRPr="00062680" w:rsidRDefault="00F13DE2" w:rsidP="00F13DE2">
      <w:pPr>
        <w:rPr>
          <w:rFonts w:ascii="Times New Roman" w:hAnsi="Times New Roman" w:cs="Times New Roman"/>
          <w:sz w:val="20"/>
        </w:rPr>
      </w:pPr>
    </w:p>
    <w:p w14:paraId="25B06143" w14:textId="77777777" w:rsidR="00F13DE2" w:rsidRPr="00062680" w:rsidRDefault="00F13DE2" w:rsidP="00F13DE2">
      <w:pPr>
        <w:rPr>
          <w:rFonts w:ascii="Times New Roman" w:hAnsi="Times New Roman" w:cs="Times New Roman"/>
          <w:szCs w:val="24"/>
        </w:rPr>
      </w:pPr>
      <w:r w:rsidRPr="00062680">
        <w:rPr>
          <w:rFonts w:ascii="Times New Roman" w:hAnsi="Times New Roman" w:cs="Times New Roman"/>
          <w:szCs w:val="24"/>
        </w:rPr>
        <w:t>Šalčininkų rajono savivaldybės administracijai</w:t>
      </w:r>
    </w:p>
    <w:p w14:paraId="7A900C45" w14:textId="77777777" w:rsidR="00F13DE2" w:rsidRPr="00062680" w:rsidRDefault="00F13DE2" w:rsidP="00F13DE2">
      <w:pPr>
        <w:contextualSpacing/>
        <w:rPr>
          <w:rFonts w:ascii="Times New Roman" w:hAnsi="Times New Roman" w:cs="Times New Roman"/>
          <w:sz w:val="20"/>
        </w:rPr>
      </w:pPr>
    </w:p>
    <w:p w14:paraId="0333B778" w14:textId="77777777" w:rsidR="00F13DE2" w:rsidRPr="00062680" w:rsidRDefault="00F13DE2" w:rsidP="00F13DE2">
      <w:pPr>
        <w:contextualSpacing/>
        <w:jc w:val="center"/>
        <w:rPr>
          <w:rFonts w:ascii="Times New Roman" w:hAnsi="Times New Roman" w:cs="Times New Roman"/>
          <w:sz w:val="20"/>
        </w:rPr>
      </w:pPr>
    </w:p>
    <w:p w14:paraId="72122891" w14:textId="77777777" w:rsidR="00F13DE2" w:rsidRPr="00062680" w:rsidRDefault="00F13DE2" w:rsidP="00F13DE2">
      <w:pPr>
        <w:jc w:val="center"/>
        <w:rPr>
          <w:rFonts w:ascii="Times New Roman" w:hAnsi="Times New Roman" w:cs="Times New Roman"/>
          <w:b/>
          <w:szCs w:val="24"/>
        </w:rPr>
      </w:pPr>
      <w:r w:rsidRPr="00062680">
        <w:rPr>
          <w:rFonts w:ascii="Times New Roman" w:hAnsi="Times New Roman" w:cs="Times New Roman"/>
          <w:b/>
          <w:szCs w:val="24"/>
        </w:rPr>
        <w:t xml:space="preserve">INFORMACIJA APIE VIDAUS KONTROLĖS ĮGYVENDINIMĄ </w:t>
      </w:r>
    </w:p>
    <w:p w14:paraId="3DAB48CD" w14:textId="77777777" w:rsidR="00F13DE2" w:rsidRPr="00062680" w:rsidRDefault="00F13DE2" w:rsidP="00F13DE2">
      <w:pPr>
        <w:jc w:val="center"/>
        <w:rPr>
          <w:rFonts w:ascii="Times New Roman" w:hAnsi="Times New Roman" w:cs="Times New Roman"/>
          <w:b/>
          <w:szCs w:val="24"/>
        </w:rPr>
      </w:pPr>
      <w:r w:rsidRPr="00062680">
        <w:rPr>
          <w:rFonts w:ascii="Times New Roman" w:hAnsi="Times New Roman" w:cs="Times New Roman"/>
          <w:b/>
          <w:szCs w:val="24"/>
        </w:rPr>
        <w:t>VIEŠAJAME JURIDINIAME ASMENYJE</w:t>
      </w:r>
    </w:p>
    <w:p w14:paraId="6F14B045" w14:textId="77777777" w:rsidR="00F13DE2" w:rsidRPr="00062680" w:rsidRDefault="00F13DE2" w:rsidP="00F13DE2">
      <w:pPr>
        <w:contextualSpacing/>
        <w:jc w:val="center"/>
        <w:rPr>
          <w:rFonts w:ascii="Times New Roman" w:hAnsi="Times New Roman" w:cs="Times New Roman"/>
          <w:sz w:val="20"/>
        </w:rPr>
      </w:pPr>
    </w:p>
    <w:p w14:paraId="07BB3211" w14:textId="77777777" w:rsidR="00F13DE2" w:rsidRPr="00062680" w:rsidRDefault="00F13DE2" w:rsidP="00F13DE2">
      <w:pPr>
        <w:contextualSpacing/>
        <w:jc w:val="center"/>
        <w:rPr>
          <w:rFonts w:ascii="Times New Roman" w:hAnsi="Times New Roman" w:cs="Times New Roman"/>
          <w:szCs w:val="24"/>
        </w:rPr>
      </w:pPr>
      <w:r w:rsidRPr="00062680">
        <w:rPr>
          <w:rFonts w:ascii="Times New Roman" w:hAnsi="Times New Roman" w:cs="Times New Roman"/>
          <w:szCs w:val="24"/>
        </w:rPr>
        <w:t>________________ Nr. __________</w:t>
      </w:r>
    </w:p>
    <w:p w14:paraId="337C7857" w14:textId="77777777" w:rsidR="00F13DE2" w:rsidRPr="00062680" w:rsidRDefault="00F13DE2" w:rsidP="00F13DE2">
      <w:pPr>
        <w:tabs>
          <w:tab w:val="center" w:pos="4114"/>
        </w:tabs>
        <w:ind w:firstLine="709"/>
        <w:contextualSpacing/>
        <w:rPr>
          <w:rFonts w:ascii="Times New Roman" w:hAnsi="Times New Roman" w:cs="Times New Roman"/>
          <w:sz w:val="20"/>
        </w:rPr>
      </w:pPr>
      <w:r w:rsidRPr="00062680">
        <w:rPr>
          <w:rFonts w:ascii="Times New Roman" w:hAnsi="Times New Roman" w:cs="Times New Roman"/>
          <w:sz w:val="20"/>
        </w:rPr>
        <w:tab/>
        <w:t xml:space="preserve">                 (data)</w:t>
      </w:r>
    </w:p>
    <w:p w14:paraId="492163FE" w14:textId="77777777" w:rsidR="00F13DE2" w:rsidRPr="00062680" w:rsidRDefault="00F13DE2" w:rsidP="00F13DE2">
      <w:pPr>
        <w:contextualSpacing/>
        <w:jc w:val="center"/>
        <w:rPr>
          <w:rFonts w:ascii="Times New Roman" w:hAnsi="Times New Roman" w:cs="Times New Roman"/>
          <w:szCs w:val="24"/>
        </w:rPr>
      </w:pPr>
      <w:r w:rsidRPr="00062680">
        <w:rPr>
          <w:rFonts w:ascii="Times New Roman" w:hAnsi="Times New Roman" w:cs="Times New Roman"/>
          <w:szCs w:val="24"/>
        </w:rPr>
        <w:t>________________________________</w:t>
      </w:r>
    </w:p>
    <w:p w14:paraId="2105DE91" w14:textId="77777777" w:rsidR="00F13DE2" w:rsidRPr="00062680" w:rsidRDefault="00F13DE2" w:rsidP="00F13DE2">
      <w:pPr>
        <w:contextualSpacing/>
        <w:jc w:val="center"/>
        <w:rPr>
          <w:rFonts w:ascii="Times New Roman" w:hAnsi="Times New Roman" w:cs="Times New Roman"/>
          <w:sz w:val="20"/>
        </w:rPr>
      </w:pPr>
      <w:r w:rsidRPr="00062680">
        <w:rPr>
          <w:rFonts w:ascii="Times New Roman" w:hAnsi="Times New Roman" w:cs="Times New Roman"/>
          <w:sz w:val="20"/>
        </w:rPr>
        <w:t>(sudarymo vieta)</w:t>
      </w:r>
    </w:p>
    <w:p w14:paraId="79382B9A" w14:textId="77777777" w:rsidR="00F13DE2" w:rsidRPr="00062680" w:rsidRDefault="00F13DE2" w:rsidP="00F13DE2">
      <w:pPr>
        <w:jc w:val="center"/>
        <w:rPr>
          <w:rFonts w:ascii="Times New Roman" w:hAnsi="Times New Roman" w:cs="Times New Roman"/>
          <w:bCs/>
        </w:rPr>
      </w:pPr>
    </w:p>
    <w:p w14:paraId="7AEDA55C" w14:textId="77777777" w:rsidR="00F13DE2" w:rsidRPr="00062680" w:rsidRDefault="00F13DE2" w:rsidP="00F13DE2">
      <w:pPr>
        <w:jc w:val="both"/>
        <w:rPr>
          <w:rFonts w:ascii="Times New Roman" w:hAnsi="Times New Roman" w:cs="Times New Roman"/>
          <w:szCs w:val="24"/>
          <w:lang w:eastAsia="lt-LT"/>
        </w:rPr>
      </w:pPr>
      <w:r w:rsidRPr="00062680">
        <w:rPr>
          <w:rFonts w:ascii="Times New Roman" w:hAnsi="Times New Roman" w:cs="Times New Roman"/>
          <w:szCs w:val="24"/>
          <w:lang w:eastAsia="lt-LT"/>
        </w:rPr>
        <w:t>Vadovaujantis Lietuvos Respublikos vidaus kontrolės ir vidaus audito įstatymo 7 straipsnio 2 dalies 3 punktu, teikiama Lietuvos Respublikos finansų ministro 2020 m. birželio 29 d. įsakymu Nr. 1K-195 „Dėl vidaus kontrolės įgyvendinimo viešajame juridiniame asmenyje“ patvirtinto Vidaus kontrolės įgyvendinimo viešajame juridiniame asmenyje tvarkos aprašo (toliau – Aprašas) 30 punkto 30.1–30.5 papunkčiuose nurodyta informacija už 2020 metus apie vidaus kontrolės įgyvendinimą viešajame juridiniame asmenyje.</w:t>
      </w:r>
    </w:p>
    <w:p w14:paraId="09EDA25A" w14:textId="77777777" w:rsidR="00F13DE2" w:rsidRPr="00062680" w:rsidRDefault="00F13DE2" w:rsidP="00F13DE2">
      <w:pPr>
        <w:jc w:val="both"/>
        <w:rPr>
          <w:rFonts w:ascii="Times New Roman" w:hAnsi="Times New Roman" w:cs="Times New Roman"/>
          <w:szCs w:val="24"/>
          <w:lang w:eastAsia="lt-LT"/>
        </w:rPr>
      </w:pPr>
    </w:p>
    <w:tbl>
      <w:tblPr>
        <w:tblStyle w:val="TableGrid"/>
        <w:tblW w:w="9747" w:type="dxa"/>
        <w:tblLayout w:type="fixed"/>
        <w:tblLook w:val="04A0" w:firstRow="1" w:lastRow="0" w:firstColumn="1" w:lastColumn="0" w:noHBand="0" w:noVBand="1"/>
      </w:tblPr>
      <w:tblGrid>
        <w:gridCol w:w="3085"/>
        <w:gridCol w:w="6662"/>
      </w:tblGrid>
      <w:tr w:rsidR="00F13DE2" w:rsidRPr="00062680" w14:paraId="552FC912" w14:textId="77777777" w:rsidTr="008F5E18">
        <w:tc>
          <w:tcPr>
            <w:tcW w:w="3085" w:type="dxa"/>
            <w:vAlign w:val="center"/>
          </w:tcPr>
          <w:p w14:paraId="7C7A07C5" w14:textId="77777777" w:rsidR="00F13DE2" w:rsidRPr="00062680" w:rsidRDefault="00F13DE2" w:rsidP="008F5E18">
            <w:pPr>
              <w:ind w:firstLine="0"/>
              <w:jc w:val="center"/>
              <w:rPr>
                <w:rFonts w:ascii="Times New Roman" w:hAnsi="Times New Roman" w:cs="Times New Roman"/>
                <w:bCs/>
                <w:color w:val="FF0000"/>
              </w:rPr>
            </w:pPr>
            <w:r w:rsidRPr="00062680">
              <w:rPr>
                <w:rFonts w:ascii="Times New Roman" w:eastAsia="SimSun" w:hAnsi="Times New Roman" w:cs="Times New Roman"/>
                <w:b/>
                <w:kern w:val="3"/>
              </w:rPr>
              <w:t>Vidaus kontrolės įgyvendinimo viešajame juridiniame asmenyje tvarkos aprašo  reikalavimai</w:t>
            </w:r>
          </w:p>
        </w:tc>
        <w:tc>
          <w:tcPr>
            <w:tcW w:w="6662" w:type="dxa"/>
            <w:vAlign w:val="center"/>
          </w:tcPr>
          <w:p w14:paraId="70890FCB" w14:textId="77777777" w:rsidR="00F13DE2" w:rsidRPr="00062680" w:rsidRDefault="00F13DE2" w:rsidP="008F5E18">
            <w:pPr>
              <w:ind w:firstLine="0"/>
              <w:jc w:val="center"/>
              <w:rPr>
                <w:rFonts w:ascii="Times New Roman" w:hAnsi="Times New Roman" w:cs="Times New Roman"/>
                <w:bCs/>
              </w:rPr>
            </w:pPr>
            <w:r w:rsidRPr="00062680">
              <w:rPr>
                <w:rFonts w:ascii="Times New Roman" w:hAnsi="Times New Roman" w:cs="Times New Roman"/>
                <w:b/>
                <w:bCs/>
                <w:kern w:val="3"/>
              </w:rPr>
              <w:t xml:space="preserve">Teikiama informacija </w:t>
            </w:r>
          </w:p>
        </w:tc>
      </w:tr>
      <w:tr w:rsidR="00F13DE2" w:rsidRPr="00062680" w14:paraId="37CE5D08" w14:textId="77777777" w:rsidTr="008F5E18">
        <w:tc>
          <w:tcPr>
            <w:tcW w:w="9747" w:type="dxa"/>
            <w:gridSpan w:val="2"/>
          </w:tcPr>
          <w:p w14:paraId="254187CA" w14:textId="77777777" w:rsidR="00F13DE2" w:rsidRPr="00062680" w:rsidRDefault="00F13DE2" w:rsidP="008F5E18">
            <w:pPr>
              <w:ind w:firstLine="0"/>
              <w:jc w:val="both"/>
              <w:rPr>
                <w:rFonts w:ascii="Times New Roman" w:hAnsi="Times New Roman" w:cs="Times New Roman"/>
                <w:bCs/>
                <w:szCs w:val="24"/>
              </w:rPr>
            </w:pPr>
            <w:r w:rsidRPr="00062680">
              <w:rPr>
                <w:rFonts w:ascii="Times New Roman" w:hAnsi="Times New Roman" w:cs="Times New Roman"/>
                <w:bCs/>
                <w:i/>
                <w:szCs w:val="24"/>
              </w:rPr>
              <w:t>Aprašo 30 punktas</w:t>
            </w:r>
            <w:r w:rsidRPr="00062680">
              <w:rPr>
                <w:rFonts w:ascii="Times New Roman" w:hAnsi="Times New Roman" w:cs="Times New Roman"/>
                <w:bCs/>
                <w:szCs w:val="24"/>
              </w:rPr>
              <w:t>:</w:t>
            </w:r>
          </w:p>
          <w:p w14:paraId="5E031876" w14:textId="77777777" w:rsidR="00F13DE2" w:rsidRPr="00062680" w:rsidRDefault="00F13DE2" w:rsidP="008F5E18">
            <w:pPr>
              <w:ind w:firstLine="0"/>
              <w:jc w:val="both"/>
              <w:rPr>
                <w:rFonts w:ascii="Times New Roman" w:hAnsi="Times New Roman" w:cs="Times New Roman"/>
                <w:bCs/>
                <w:i/>
                <w:szCs w:val="24"/>
              </w:rPr>
            </w:pPr>
            <w:r w:rsidRPr="00062680">
              <w:rPr>
                <w:rFonts w:ascii="Times New Roman" w:hAnsi="Times New Roman" w:cs="Times New Roman"/>
                <w:bCs/>
                <w:szCs w:val="24"/>
              </w:rPr>
              <w:t>Viešųjų juridinių asmenų vadovai apie vidaus kontrolės įgyvendinimą viešajame juridiniame asmenyje teikia informaciją:</w:t>
            </w:r>
          </w:p>
        </w:tc>
      </w:tr>
      <w:tr w:rsidR="00F13DE2" w:rsidRPr="00062680" w14:paraId="5E5E0DF3" w14:textId="77777777" w:rsidTr="008F5E18">
        <w:tc>
          <w:tcPr>
            <w:tcW w:w="3085" w:type="dxa"/>
          </w:tcPr>
          <w:p w14:paraId="02D3C08B" w14:textId="77777777" w:rsidR="00F13DE2" w:rsidRPr="00062680" w:rsidRDefault="00F13DE2" w:rsidP="008F5E18">
            <w:pPr>
              <w:suppressAutoHyphens/>
              <w:autoSpaceDN w:val="0"/>
              <w:ind w:firstLine="0"/>
              <w:jc w:val="both"/>
              <w:rPr>
                <w:rFonts w:ascii="Times New Roman" w:hAnsi="Times New Roman" w:cs="Times New Roman"/>
                <w:bCs/>
                <w:i/>
                <w:kern w:val="3"/>
                <w:szCs w:val="24"/>
              </w:rPr>
            </w:pPr>
            <w:r w:rsidRPr="00062680">
              <w:rPr>
                <w:rFonts w:ascii="Times New Roman" w:hAnsi="Times New Roman" w:cs="Times New Roman"/>
                <w:bCs/>
                <w:i/>
                <w:kern w:val="3"/>
                <w:szCs w:val="24"/>
              </w:rPr>
              <w:t>Aprašo 30.1 papunktis -</w:t>
            </w:r>
          </w:p>
          <w:p w14:paraId="108E56A9" w14:textId="77777777" w:rsidR="00F13DE2" w:rsidRPr="00062680" w:rsidRDefault="00F13DE2" w:rsidP="008F5E18">
            <w:pPr>
              <w:ind w:firstLine="0"/>
              <w:jc w:val="both"/>
              <w:rPr>
                <w:rFonts w:ascii="Times New Roman" w:hAnsi="Times New Roman" w:cs="Times New Roman"/>
                <w:bCs/>
                <w:i/>
                <w:szCs w:val="24"/>
              </w:rPr>
            </w:pPr>
            <w:r w:rsidRPr="00062680">
              <w:rPr>
                <w:rFonts w:ascii="Times New Roman" w:hAnsi="Times New Roman" w:cs="Times New Roman"/>
                <w:bCs/>
                <w:kern w:val="3"/>
                <w:szCs w:val="24"/>
              </w:rPr>
              <w:t>ar viešajame juridiniame asmenyje nustatyta vidaus kontrolės politika ir ar ji veiksminga;</w:t>
            </w:r>
          </w:p>
        </w:tc>
        <w:tc>
          <w:tcPr>
            <w:tcW w:w="6662" w:type="dxa"/>
          </w:tcPr>
          <w:p w14:paraId="3F9F53C9" w14:textId="77777777" w:rsidR="00F13DE2" w:rsidRPr="00062680" w:rsidRDefault="00F13DE2" w:rsidP="008F5E18">
            <w:pPr>
              <w:ind w:firstLine="0"/>
              <w:jc w:val="both"/>
              <w:rPr>
                <w:rFonts w:ascii="Times New Roman" w:hAnsi="Times New Roman" w:cs="Times New Roman"/>
                <w:bCs/>
                <w:i/>
                <w:szCs w:val="24"/>
              </w:rPr>
            </w:pPr>
            <w:r w:rsidRPr="00062680">
              <w:rPr>
                <w:rFonts w:ascii="Times New Roman" w:hAnsi="Times New Roman" w:cs="Times New Roman"/>
                <w:bCs/>
                <w:i/>
                <w:kern w:val="3"/>
                <w:szCs w:val="24"/>
              </w:rPr>
              <w:t>Nurodoma, ar viešajame juridiniame asmenyje nustatyta viešojo juridinio asmens vidaus kontrolės politika (nurodoma, kokiu viešojo juridinio asmens vidaus dokumentu (data, numeris, pavadinimas) patvirtinta).</w:t>
            </w:r>
          </w:p>
        </w:tc>
      </w:tr>
      <w:tr w:rsidR="00F13DE2" w:rsidRPr="00062680" w14:paraId="6354C41E" w14:textId="77777777" w:rsidTr="008F5E18">
        <w:tc>
          <w:tcPr>
            <w:tcW w:w="3085" w:type="dxa"/>
          </w:tcPr>
          <w:p w14:paraId="594A0B80" w14:textId="77777777" w:rsidR="00F13DE2" w:rsidRPr="00062680" w:rsidRDefault="00F13DE2" w:rsidP="008F5E18">
            <w:pPr>
              <w:ind w:firstLine="0"/>
              <w:jc w:val="both"/>
              <w:rPr>
                <w:rFonts w:ascii="Times New Roman" w:hAnsi="Times New Roman" w:cs="Times New Roman"/>
                <w:bCs/>
                <w:i/>
                <w:szCs w:val="24"/>
              </w:rPr>
            </w:pPr>
            <w:r w:rsidRPr="00062680">
              <w:rPr>
                <w:rFonts w:ascii="Times New Roman" w:hAnsi="Times New Roman" w:cs="Times New Roman"/>
                <w:bCs/>
                <w:i/>
                <w:szCs w:val="24"/>
              </w:rPr>
              <w:t>Aprašo 30.2 papunktis -</w:t>
            </w:r>
          </w:p>
          <w:p w14:paraId="08A820BE" w14:textId="77777777" w:rsidR="00F13DE2" w:rsidRPr="00062680" w:rsidRDefault="00F13DE2" w:rsidP="008F5E18">
            <w:pPr>
              <w:ind w:firstLine="0"/>
              <w:jc w:val="both"/>
              <w:rPr>
                <w:rFonts w:ascii="Times New Roman" w:hAnsi="Times New Roman" w:cs="Times New Roman"/>
                <w:bCs/>
                <w:szCs w:val="24"/>
              </w:rPr>
            </w:pPr>
            <w:r w:rsidRPr="00062680">
              <w:rPr>
                <w:rFonts w:ascii="Times New Roman" w:hAnsi="Times New Roman" w:cs="Times New Roman"/>
                <w:bCs/>
                <w:szCs w:val="24"/>
              </w:rPr>
              <w:t>kaip viešajame juridiniame asmenyje kuriama ir įgyvendinama vidaus kontrolė, atitinkanti vidaus kontrolės principus ir apimanti visus vidaus</w:t>
            </w:r>
            <w:r w:rsidRPr="00062680">
              <w:rPr>
                <w:rFonts w:ascii="Times New Roman" w:hAnsi="Times New Roman" w:cs="Times New Roman"/>
                <w:bCs/>
                <w:i/>
                <w:szCs w:val="24"/>
              </w:rPr>
              <w:t xml:space="preserve"> </w:t>
            </w:r>
            <w:r w:rsidRPr="00062680">
              <w:rPr>
                <w:rFonts w:ascii="Times New Roman" w:hAnsi="Times New Roman" w:cs="Times New Roman"/>
                <w:bCs/>
                <w:szCs w:val="24"/>
              </w:rPr>
              <w:t>kontrolės elementus;</w:t>
            </w:r>
          </w:p>
        </w:tc>
        <w:tc>
          <w:tcPr>
            <w:tcW w:w="6662" w:type="dxa"/>
          </w:tcPr>
          <w:p w14:paraId="34FCDA70" w14:textId="77777777" w:rsidR="00F13DE2" w:rsidRPr="00062680" w:rsidRDefault="00F13DE2" w:rsidP="008F5E18">
            <w:pPr>
              <w:ind w:firstLine="0"/>
              <w:jc w:val="both"/>
              <w:rPr>
                <w:rFonts w:ascii="Times New Roman" w:hAnsi="Times New Roman" w:cs="Times New Roman"/>
                <w:bCs/>
                <w:szCs w:val="24"/>
              </w:rPr>
            </w:pPr>
            <w:r w:rsidRPr="00062680">
              <w:rPr>
                <w:rFonts w:ascii="Times New Roman" w:hAnsi="Times New Roman" w:cs="Times New Roman"/>
                <w:bCs/>
                <w:i/>
                <w:kern w:val="3"/>
                <w:szCs w:val="24"/>
              </w:rPr>
              <w:t>Nurodoma, ar viešajame juridiniame asmenyje kuriama ir įgyvendinama vidaus kontrolė atsižvelgus į viešojo juridinio asmens veiklos ypatumus, ar laikomasi vidaus kontrolės principų, ar ji apima vidaus kontrolės elementus, ar yra integruota į viešojo juridinio asmens veiklą, ar nustatytos vidaus kontrolės dalyvių pareigos ir atsakomybė, ar vidaus kontrolė tobulinama ir pritaikyta prie pasikeitusių viešojo juridinio asmens veiklos sąlygų.</w:t>
            </w:r>
          </w:p>
        </w:tc>
      </w:tr>
      <w:tr w:rsidR="00F13DE2" w:rsidRPr="00062680" w14:paraId="75C23659" w14:textId="77777777" w:rsidTr="008F5E18">
        <w:tc>
          <w:tcPr>
            <w:tcW w:w="3085" w:type="dxa"/>
          </w:tcPr>
          <w:p w14:paraId="45F48D0A" w14:textId="77777777" w:rsidR="00F13DE2" w:rsidRPr="00062680" w:rsidRDefault="00F13DE2" w:rsidP="008F5E18">
            <w:pPr>
              <w:ind w:firstLine="0"/>
              <w:jc w:val="both"/>
              <w:rPr>
                <w:rFonts w:ascii="Times New Roman" w:hAnsi="Times New Roman" w:cs="Times New Roman"/>
                <w:bCs/>
                <w:i/>
                <w:szCs w:val="24"/>
              </w:rPr>
            </w:pPr>
            <w:r w:rsidRPr="00062680">
              <w:rPr>
                <w:rFonts w:ascii="Times New Roman" w:hAnsi="Times New Roman" w:cs="Times New Roman"/>
                <w:bCs/>
                <w:i/>
                <w:szCs w:val="24"/>
              </w:rPr>
              <w:t>Aprašo 30.3 papunktis -</w:t>
            </w:r>
          </w:p>
          <w:p w14:paraId="51D37FD0" w14:textId="77777777" w:rsidR="00F13DE2" w:rsidRPr="00062680" w:rsidRDefault="00F13DE2" w:rsidP="008F5E18">
            <w:pPr>
              <w:ind w:firstLine="0"/>
              <w:jc w:val="both"/>
              <w:rPr>
                <w:rFonts w:ascii="Times New Roman" w:hAnsi="Times New Roman" w:cs="Times New Roman"/>
                <w:bCs/>
                <w:szCs w:val="24"/>
              </w:rPr>
            </w:pPr>
            <w:r w:rsidRPr="00062680">
              <w:rPr>
                <w:rFonts w:ascii="Times New Roman" w:hAnsi="Times New Roman" w:cs="Times New Roman"/>
                <w:bCs/>
                <w:szCs w:val="24"/>
              </w:rPr>
              <w:t xml:space="preserve">ar atliekama vidaus kontrolės analizė, apimanti visus vidaus kontrolės elementus, įvertinami </w:t>
            </w:r>
            <w:r w:rsidRPr="00062680">
              <w:rPr>
                <w:rFonts w:ascii="Times New Roman" w:hAnsi="Times New Roman" w:cs="Times New Roman"/>
                <w:bCs/>
                <w:szCs w:val="24"/>
              </w:rPr>
              <w:lastRenderedPageBreak/>
              <w:t xml:space="preserve">viešojo juridinio asmens veiklos trūkumai, pokyčiai, atitiktis nustatytiems reikalavimams; </w:t>
            </w:r>
          </w:p>
        </w:tc>
        <w:tc>
          <w:tcPr>
            <w:tcW w:w="6662" w:type="dxa"/>
          </w:tcPr>
          <w:p w14:paraId="39DB3DD5" w14:textId="77777777" w:rsidR="00F13DE2" w:rsidRPr="00062680" w:rsidRDefault="00F13DE2" w:rsidP="008F5E18">
            <w:pPr>
              <w:ind w:firstLine="0"/>
              <w:jc w:val="both"/>
              <w:rPr>
                <w:rFonts w:ascii="Times New Roman" w:hAnsi="Times New Roman" w:cs="Times New Roman"/>
                <w:bCs/>
                <w:i/>
                <w:szCs w:val="24"/>
              </w:rPr>
            </w:pPr>
            <w:r w:rsidRPr="00062680">
              <w:rPr>
                <w:rFonts w:ascii="Times New Roman" w:hAnsi="Times New Roman" w:cs="Times New Roman"/>
                <w:bCs/>
                <w:i/>
                <w:szCs w:val="24"/>
              </w:rPr>
              <w:lastRenderedPageBreak/>
              <w:t xml:space="preserve">Nurodoma, ar siekiant viešajam juridiniam asmeniui strateginio planavimo dokumentuose numatytų tikslų, nustatoma rizika ir ar ji valdoma, ar atliekama vidaus kontrolės analizė, apimanti visus vidaus kontrolės elementus, įvertinami viešojo juridinio asmens veiklos </w:t>
            </w:r>
            <w:r w:rsidRPr="00062680">
              <w:rPr>
                <w:rFonts w:ascii="Times New Roman" w:hAnsi="Times New Roman" w:cs="Times New Roman"/>
                <w:bCs/>
                <w:i/>
                <w:szCs w:val="24"/>
              </w:rPr>
              <w:lastRenderedPageBreak/>
              <w:t>trūkumai, pokyčiai, atitiktis nustatytiems reikalavimams ir numatomos vidaus kontrolės tobulinimo priemonės.</w:t>
            </w:r>
          </w:p>
          <w:p w14:paraId="2ADFE41B" w14:textId="77777777" w:rsidR="00F13DE2" w:rsidRPr="00062680" w:rsidRDefault="00F13DE2" w:rsidP="008F5E18">
            <w:pPr>
              <w:ind w:firstLine="0"/>
              <w:jc w:val="both"/>
              <w:rPr>
                <w:rFonts w:ascii="Times New Roman" w:hAnsi="Times New Roman" w:cs="Times New Roman"/>
                <w:bCs/>
                <w:i/>
                <w:szCs w:val="24"/>
              </w:rPr>
            </w:pPr>
            <w:r w:rsidRPr="00062680">
              <w:rPr>
                <w:rFonts w:ascii="Times New Roman" w:hAnsi="Times New Roman" w:cs="Times New Roman"/>
                <w:bCs/>
                <w:i/>
                <w:szCs w:val="24"/>
              </w:rPr>
              <w:t>Nurodoma, ar viešajame juridiniame asmenyje įdiegta kokybės vadybos sistema (kokia ir nuo kada įdiegta), padedanti efektyviau atlikti viešojo juridinio asmens vidaus kontrolės analizę ir vertinimą.</w:t>
            </w:r>
          </w:p>
          <w:p w14:paraId="6A3E9D79" w14:textId="77777777" w:rsidR="00F13DE2" w:rsidRPr="00062680" w:rsidRDefault="00F13DE2" w:rsidP="008F5E18">
            <w:pPr>
              <w:ind w:firstLine="0"/>
              <w:jc w:val="both"/>
              <w:rPr>
                <w:rFonts w:ascii="Times New Roman" w:hAnsi="Times New Roman" w:cs="Times New Roman"/>
                <w:bCs/>
                <w:i/>
                <w:szCs w:val="24"/>
              </w:rPr>
            </w:pPr>
            <w:r w:rsidRPr="00062680">
              <w:rPr>
                <w:rFonts w:ascii="Times New Roman" w:hAnsi="Times New Roman" w:cs="Times New Roman"/>
                <w:bCs/>
                <w:i/>
                <w:szCs w:val="24"/>
              </w:rPr>
              <w:t xml:space="preserve">Pateikiama informacija apie vidaus auditą: </w:t>
            </w:r>
          </w:p>
          <w:p w14:paraId="7F2C1799" w14:textId="77777777" w:rsidR="00F13DE2" w:rsidRPr="00062680" w:rsidRDefault="00F13DE2" w:rsidP="008F5E18">
            <w:pPr>
              <w:ind w:firstLine="0"/>
              <w:jc w:val="both"/>
              <w:rPr>
                <w:rFonts w:ascii="Times New Roman" w:hAnsi="Times New Roman" w:cs="Times New Roman"/>
                <w:bCs/>
                <w:i/>
                <w:szCs w:val="24"/>
              </w:rPr>
            </w:pPr>
            <w:r w:rsidRPr="00062680">
              <w:rPr>
                <w:rFonts w:ascii="Times New Roman" w:hAnsi="Times New Roman" w:cs="Times New Roman"/>
                <w:bCs/>
                <w:i/>
                <w:szCs w:val="24"/>
              </w:rPr>
              <w:t>- ar viešajame juridiniame asmenyje yra įsteigta vidaus audito tarnyba (centralizuoto vidaus audito tarnyba),</w:t>
            </w:r>
          </w:p>
          <w:p w14:paraId="59925752" w14:textId="77777777" w:rsidR="00F13DE2" w:rsidRPr="00062680" w:rsidRDefault="00F13DE2" w:rsidP="008F5E18">
            <w:pPr>
              <w:ind w:firstLine="0"/>
              <w:jc w:val="both"/>
              <w:rPr>
                <w:rFonts w:ascii="Times New Roman" w:hAnsi="Times New Roman" w:cs="Times New Roman"/>
                <w:bCs/>
                <w:i/>
                <w:szCs w:val="24"/>
              </w:rPr>
            </w:pPr>
            <w:r w:rsidRPr="00062680">
              <w:rPr>
                <w:rFonts w:ascii="Times New Roman" w:hAnsi="Times New Roman" w:cs="Times New Roman"/>
                <w:bCs/>
                <w:i/>
                <w:szCs w:val="24"/>
              </w:rPr>
              <w:t>- ar vidaus auditą atlieka kito viešojo juridinio asmens centralizuoto vidaus audito tarnyba (vidaus audito tarnyba),</w:t>
            </w:r>
          </w:p>
          <w:p w14:paraId="5E2CBFAD" w14:textId="77777777" w:rsidR="00F13DE2" w:rsidRPr="00062680" w:rsidRDefault="00F13DE2" w:rsidP="008F5E18">
            <w:pPr>
              <w:ind w:firstLine="0"/>
              <w:jc w:val="both"/>
              <w:rPr>
                <w:rFonts w:ascii="Times New Roman" w:hAnsi="Times New Roman" w:cs="Times New Roman"/>
                <w:bCs/>
                <w:szCs w:val="24"/>
              </w:rPr>
            </w:pPr>
            <w:r w:rsidRPr="00062680">
              <w:rPr>
                <w:rFonts w:ascii="Times New Roman" w:hAnsi="Times New Roman" w:cs="Times New Roman"/>
                <w:bCs/>
                <w:i/>
                <w:szCs w:val="24"/>
              </w:rPr>
              <w:t xml:space="preserve">- ar viešojo juridinio asmens vidaus auditui atlikti įsigyjamos (planuojamos įsigyti) vidaus audito paslaugos Lietuvos Respublikos viešųjų pirkimų įstatymo nustatyta tvarka. </w:t>
            </w:r>
          </w:p>
        </w:tc>
      </w:tr>
      <w:tr w:rsidR="00F13DE2" w:rsidRPr="00062680" w14:paraId="3D335EB2" w14:textId="77777777" w:rsidTr="008F5E18">
        <w:tc>
          <w:tcPr>
            <w:tcW w:w="3085" w:type="dxa"/>
          </w:tcPr>
          <w:p w14:paraId="36ABE0C1" w14:textId="77777777" w:rsidR="00F13DE2" w:rsidRPr="00062680" w:rsidRDefault="00F13DE2" w:rsidP="008F5E18">
            <w:pPr>
              <w:ind w:firstLine="0"/>
              <w:jc w:val="both"/>
              <w:rPr>
                <w:rFonts w:ascii="Times New Roman" w:hAnsi="Times New Roman" w:cs="Times New Roman"/>
                <w:bCs/>
                <w:i/>
                <w:szCs w:val="24"/>
              </w:rPr>
            </w:pPr>
            <w:r w:rsidRPr="00062680">
              <w:rPr>
                <w:rFonts w:ascii="Times New Roman" w:hAnsi="Times New Roman" w:cs="Times New Roman"/>
                <w:bCs/>
                <w:i/>
                <w:szCs w:val="24"/>
              </w:rPr>
              <w:lastRenderedPageBreak/>
              <w:t>Aprašo 30.4 papunktis -</w:t>
            </w:r>
          </w:p>
          <w:p w14:paraId="7ADA1FA8" w14:textId="77777777" w:rsidR="00F13DE2" w:rsidRPr="00062680" w:rsidRDefault="00F13DE2" w:rsidP="008F5E18">
            <w:pPr>
              <w:ind w:firstLine="0"/>
              <w:jc w:val="both"/>
              <w:rPr>
                <w:rFonts w:ascii="Times New Roman" w:hAnsi="Times New Roman" w:cs="Times New Roman"/>
                <w:bCs/>
                <w:szCs w:val="24"/>
              </w:rPr>
            </w:pPr>
            <w:r w:rsidRPr="00062680">
              <w:rPr>
                <w:rFonts w:ascii="Times New Roman" w:hAnsi="Times New Roman" w:cs="Times New Roman"/>
                <w:bCs/>
                <w:szCs w:val="24"/>
              </w:rPr>
              <w:t>ar pašalinti vidaus kontrolės įgyvendinimo priežiūrą atliekančių darbuotojų, vidaus auditorių ir kitų viešojo juridinio asmens audito vykdytojų nustatyti vidaus kontrolės trūkumai ir jų atsiradimą lemiantys veiksniai;</w:t>
            </w:r>
          </w:p>
        </w:tc>
        <w:tc>
          <w:tcPr>
            <w:tcW w:w="6662" w:type="dxa"/>
          </w:tcPr>
          <w:p w14:paraId="1CFD5E2E" w14:textId="77777777" w:rsidR="00F13DE2" w:rsidRPr="00062680" w:rsidRDefault="00F13DE2" w:rsidP="008F5E18">
            <w:pPr>
              <w:ind w:firstLine="0"/>
              <w:jc w:val="both"/>
              <w:rPr>
                <w:rFonts w:ascii="Times New Roman" w:hAnsi="Times New Roman" w:cs="Times New Roman"/>
                <w:i/>
                <w:szCs w:val="24"/>
                <w:lang w:eastAsia="lt-LT"/>
              </w:rPr>
            </w:pPr>
            <w:r w:rsidRPr="00062680">
              <w:rPr>
                <w:rFonts w:ascii="Times New Roman" w:hAnsi="Times New Roman" w:cs="Times New Roman"/>
                <w:i/>
                <w:szCs w:val="24"/>
                <w:lang w:eastAsia="lt-LT"/>
              </w:rPr>
              <w:t>Nurodoma, ar pašalinti vidaus kontrolės įgyvendinimo priežiūrą atliekančių darbuotojų nustatyti vidaus kontrolės trūkumai ir jų atsiradimą lemiantys veiksniai.</w:t>
            </w:r>
          </w:p>
          <w:p w14:paraId="3F12BEC9" w14:textId="77777777" w:rsidR="00F13DE2" w:rsidRPr="00062680" w:rsidRDefault="00F13DE2" w:rsidP="008F5E18">
            <w:pPr>
              <w:ind w:firstLine="0"/>
              <w:jc w:val="both"/>
              <w:rPr>
                <w:rFonts w:ascii="Times New Roman" w:hAnsi="Times New Roman" w:cs="Times New Roman"/>
                <w:i/>
                <w:szCs w:val="24"/>
                <w:lang w:eastAsia="lt-LT"/>
              </w:rPr>
            </w:pPr>
            <w:r w:rsidRPr="00062680">
              <w:rPr>
                <w:rFonts w:ascii="Times New Roman" w:hAnsi="Times New Roman" w:cs="Times New Roman"/>
                <w:i/>
                <w:szCs w:val="24"/>
                <w:lang w:eastAsia="lt-LT"/>
              </w:rPr>
              <w:t xml:space="preserve">Nurodoma, ar 2020 metais buvo atliktas viešojo juridinio asmens vidaus ar kitas auditas, ir ar jo metu buvo vertinta vidaus kontrolė, kokios buvo pateiktos auditų išvados ir rekomendacijos. Tais atvejais, kai atliktų auditų metu </w:t>
            </w:r>
            <w:r w:rsidRPr="00062680">
              <w:rPr>
                <w:rFonts w:ascii="Times New Roman" w:hAnsi="Times New Roman" w:cs="Times New Roman"/>
                <w:i/>
                <w:szCs w:val="24"/>
                <w:u w:val="single"/>
                <w:lang w:eastAsia="lt-LT"/>
              </w:rPr>
              <w:t>vidaus kontrolė buvo įvertinta patenkinamai ar silpnai</w:t>
            </w:r>
            <w:r w:rsidRPr="00062680">
              <w:rPr>
                <w:rFonts w:ascii="Times New Roman" w:hAnsi="Times New Roman" w:cs="Times New Roman"/>
                <w:i/>
                <w:szCs w:val="24"/>
                <w:lang w:eastAsia="lt-LT"/>
              </w:rPr>
              <w:t xml:space="preserve"> ir buvo pateikta rekomendacijų dėl vidaus kontrolės trūkumų, t</w:t>
            </w:r>
            <w:r w:rsidRPr="00062680">
              <w:rPr>
                <w:rFonts w:ascii="Times New Roman" w:hAnsi="Times New Roman" w:cs="Times New Roman"/>
                <w:szCs w:val="24"/>
                <w:lang w:eastAsia="lt-LT"/>
              </w:rPr>
              <w:t>r</w:t>
            </w:r>
            <w:r w:rsidRPr="00062680">
              <w:rPr>
                <w:rFonts w:ascii="Times New Roman" w:hAnsi="Times New Roman" w:cs="Times New Roman"/>
                <w:i/>
                <w:szCs w:val="24"/>
                <w:lang w:eastAsia="lt-LT"/>
              </w:rPr>
              <w:t xml:space="preserve">umpai nurodyti tokį vertinimą nulėmusias priežastis, taip pat nurodyti, kaip įgyvendinamos pateiktos rekomendacijos (ar laiku įgyvendintos, ar įgyvendinimo terminas dar nepasibaigęs, ar jų įgyvendinimas vėluoja, ar rekomendacijos neteko aktualumo). </w:t>
            </w:r>
          </w:p>
          <w:p w14:paraId="4D2E0813" w14:textId="77777777" w:rsidR="00F13DE2" w:rsidRPr="00062680" w:rsidRDefault="00F13DE2" w:rsidP="008F5E18">
            <w:pPr>
              <w:ind w:firstLine="0"/>
              <w:jc w:val="both"/>
              <w:rPr>
                <w:rFonts w:ascii="Times New Roman" w:hAnsi="Times New Roman" w:cs="Times New Roman"/>
                <w:i/>
                <w:sz w:val="20"/>
                <w:lang w:eastAsia="lt-LT"/>
              </w:rPr>
            </w:pPr>
            <w:r w:rsidRPr="00062680">
              <w:rPr>
                <w:rFonts w:ascii="Times New Roman" w:hAnsi="Times New Roman" w:cs="Times New Roman"/>
                <w:i/>
                <w:sz w:val="20"/>
                <w:lang w:eastAsia="lt-LT"/>
              </w:rPr>
              <w:t>Papildomai atkreiptinas dėmesys, kad, vertinant vidaus kontrolę, rekomenduojama atsižvelgti ir į Lietuvos Respublikos valstybės kontrolės valstybinio audito ataskaitose:</w:t>
            </w:r>
          </w:p>
          <w:p w14:paraId="79F89FAF" w14:textId="77777777" w:rsidR="00F13DE2" w:rsidRPr="00062680" w:rsidRDefault="00F13DE2" w:rsidP="00F13DE2">
            <w:pPr>
              <w:pStyle w:val="ListParagraph"/>
              <w:numPr>
                <w:ilvl w:val="0"/>
                <w:numId w:val="10"/>
              </w:numPr>
              <w:tabs>
                <w:tab w:val="left" w:pos="317"/>
              </w:tabs>
              <w:ind w:left="33" w:firstLine="0"/>
              <w:jc w:val="both"/>
              <w:rPr>
                <w:rFonts w:cs="Times New Roman"/>
                <w:bCs/>
                <w:i/>
                <w:sz w:val="20"/>
              </w:rPr>
            </w:pPr>
            <w:r w:rsidRPr="00062680">
              <w:rPr>
                <w:rFonts w:cs="Times New Roman"/>
                <w:bCs/>
                <w:i/>
                <w:sz w:val="20"/>
                <w:lang w:eastAsia="lt-LT"/>
              </w:rPr>
              <w:t>2020 m. spalio 1 d. Nr. FAE-10 „2019 metų valstybės konsoliduotųjų finansinių ir biudžeto vykdymo ataskaitų rinkinių teisingumo bei valstybės biudžeto lėšų ir turto valdymo, naudojimo ir disponavimo jais teisėtumo vertinimas“ ir</w:t>
            </w:r>
            <w:r w:rsidRPr="00062680">
              <w:rPr>
                <w:rFonts w:eastAsia="Calibri" w:cs="Times New Roman"/>
                <w:i/>
                <w:sz w:val="20"/>
                <w:lang w:eastAsia="lt-LT"/>
              </w:rPr>
              <w:t xml:space="preserve"> </w:t>
            </w:r>
          </w:p>
          <w:p w14:paraId="5212F429" w14:textId="77777777" w:rsidR="00F13DE2" w:rsidRPr="00062680" w:rsidRDefault="00F13DE2" w:rsidP="00F13DE2">
            <w:pPr>
              <w:pStyle w:val="ListParagraph"/>
              <w:numPr>
                <w:ilvl w:val="0"/>
                <w:numId w:val="10"/>
              </w:numPr>
              <w:tabs>
                <w:tab w:val="left" w:pos="317"/>
              </w:tabs>
              <w:ind w:left="33" w:firstLine="0"/>
              <w:jc w:val="both"/>
              <w:rPr>
                <w:rFonts w:cs="Times New Roman"/>
                <w:bCs/>
                <w:i/>
                <w:sz w:val="20"/>
              </w:rPr>
            </w:pPr>
            <w:r w:rsidRPr="00062680">
              <w:rPr>
                <w:rFonts w:eastAsia="Calibri" w:cs="Times New Roman"/>
                <w:bCs/>
                <w:i/>
                <w:sz w:val="20"/>
                <w:lang w:eastAsia="lt-LT"/>
              </w:rPr>
              <w:t xml:space="preserve">2020 m. spalio 1 d. Nr. FAE-9 „2019 metų nacionalinio finansinių ataskaitų rinkinio ir valstybės skolos duomenų ir jos valdymo vertinimas“ </w:t>
            </w:r>
          </w:p>
          <w:p w14:paraId="3C2D9ED6" w14:textId="77777777" w:rsidR="00F13DE2" w:rsidRPr="00062680" w:rsidRDefault="00F13DE2" w:rsidP="008F5E18">
            <w:pPr>
              <w:pStyle w:val="ListParagraph"/>
              <w:tabs>
                <w:tab w:val="left" w:pos="317"/>
              </w:tabs>
              <w:ind w:left="33" w:firstLine="0"/>
              <w:jc w:val="both"/>
              <w:rPr>
                <w:rFonts w:cs="Times New Roman"/>
                <w:bCs/>
                <w:i/>
                <w:szCs w:val="24"/>
              </w:rPr>
            </w:pPr>
            <w:r w:rsidRPr="00062680">
              <w:rPr>
                <w:rFonts w:eastAsia="Calibri" w:cs="Times New Roman"/>
                <w:i/>
                <w:sz w:val="20"/>
                <w:lang w:eastAsia="lt-LT"/>
              </w:rPr>
              <w:t>pateiktas rekomendacijas dėl vidaus kontrolės trūkumų, kiek tai siejasi su viešojo juridinio asmens veikla.</w:t>
            </w:r>
          </w:p>
        </w:tc>
      </w:tr>
      <w:tr w:rsidR="00F13DE2" w:rsidRPr="00062680" w14:paraId="3A2015FE" w14:textId="77777777" w:rsidTr="008F5E18">
        <w:tc>
          <w:tcPr>
            <w:tcW w:w="3085" w:type="dxa"/>
          </w:tcPr>
          <w:p w14:paraId="76C49C2A" w14:textId="77777777" w:rsidR="00F13DE2" w:rsidRPr="00062680" w:rsidRDefault="00F13DE2" w:rsidP="008F5E18">
            <w:pPr>
              <w:ind w:firstLine="0"/>
              <w:jc w:val="both"/>
              <w:rPr>
                <w:rFonts w:ascii="Times New Roman" w:hAnsi="Times New Roman" w:cs="Times New Roman"/>
                <w:bCs/>
                <w:i/>
                <w:szCs w:val="24"/>
                <w:lang w:val="en-US"/>
              </w:rPr>
            </w:pPr>
            <w:r w:rsidRPr="00062680">
              <w:rPr>
                <w:rFonts w:ascii="Times New Roman" w:hAnsi="Times New Roman" w:cs="Times New Roman"/>
                <w:bCs/>
                <w:i/>
                <w:szCs w:val="24"/>
              </w:rPr>
              <w:t xml:space="preserve">Aprašo </w:t>
            </w:r>
            <w:r w:rsidRPr="00062680">
              <w:rPr>
                <w:rFonts w:ascii="Times New Roman" w:hAnsi="Times New Roman" w:cs="Times New Roman"/>
                <w:bCs/>
                <w:i/>
                <w:szCs w:val="24"/>
                <w:lang w:val="en-US"/>
              </w:rPr>
              <w:t xml:space="preserve">30.5 </w:t>
            </w:r>
            <w:r w:rsidRPr="00062680">
              <w:rPr>
                <w:rFonts w:ascii="Times New Roman" w:hAnsi="Times New Roman" w:cs="Times New Roman"/>
                <w:bCs/>
                <w:i/>
                <w:szCs w:val="24"/>
              </w:rPr>
              <w:t xml:space="preserve">papunktis </w:t>
            </w:r>
            <w:r w:rsidRPr="00062680">
              <w:rPr>
                <w:rFonts w:ascii="Times New Roman" w:hAnsi="Times New Roman" w:cs="Times New Roman"/>
                <w:bCs/>
                <w:i/>
                <w:szCs w:val="24"/>
                <w:lang w:val="en-US"/>
              </w:rPr>
              <w:t>-</w:t>
            </w:r>
          </w:p>
          <w:p w14:paraId="6FA7FEBA" w14:textId="77777777" w:rsidR="00F13DE2" w:rsidRPr="00062680" w:rsidRDefault="00F13DE2" w:rsidP="008F5E18">
            <w:pPr>
              <w:ind w:firstLine="0"/>
              <w:jc w:val="both"/>
              <w:rPr>
                <w:rFonts w:ascii="Times New Roman" w:hAnsi="Times New Roman" w:cs="Times New Roman"/>
                <w:bCs/>
                <w:szCs w:val="24"/>
              </w:rPr>
            </w:pPr>
            <w:r w:rsidRPr="00062680">
              <w:rPr>
                <w:rFonts w:ascii="Times New Roman" w:hAnsi="Times New Roman" w:cs="Times New Roman"/>
                <w:bCs/>
                <w:szCs w:val="24"/>
              </w:rPr>
              <w:t>viešojo juridinio asmens vidaus kontrolės vertinimas;</w:t>
            </w:r>
          </w:p>
        </w:tc>
        <w:tc>
          <w:tcPr>
            <w:tcW w:w="6662" w:type="dxa"/>
          </w:tcPr>
          <w:p w14:paraId="1AE40EFF" w14:textId="77777777" w:rsidR="00F13DE2" w:rsidRPr="00062680" w:rsidRDefault="00F13DE2" w:rsidP="008F5E18">
            <w:pPr>
              <w:ind w:firstLine="0"/>
              <w:jc w:val="both"/>
              <w:rPr>
                <w:rFonts w:ascii="Times New Roman" w:hAnsi="Times New Roman" w:cs="Times New Roman"/>
                <w:bCs/>
                <w:i/>
                <w:szCs w:val="24"/>
              </w:rPr>
            </w:pPr>
            <w:r w:rsidRPr="00062680">
              <w:rPr>
                <w:rFonts w:ascii="Times New Roman" w:hAnsi="Times New Roman" w:cs="Times New Roman"/>
                <w:bCs/>
                <w:i/>
                <w:kern w:val="3"/>
                <w:szCs w:val="24"/>
              </w:rPr>
              <w:t xml:space="preserve">Nurodomas viešojo juridinio asmens vidaus kontrolės vertinimas, vadovaujantis Aprašo 24 punkto nuostatomis. Jeigu </w:t>
            </w:r>
            <w:r w:rsidRPr="00062680">
              <w:rPr>
                <w:rFonts w:ascii="Times New Roman" w:hAnsi="Times New Roman" w:cs="Times New Roman"/>
                <w:bCs/>
                <w:i/>
                <w:kern w:val="3"/>
                <w:szCs w:val="24"/>
                <w:u w:val="single"/>
              </w:rPr>
              <w:t>vidaus kontrolė įvertinta kaip patenkinama ar silpna</w:t>
            </w:r>
            <w:r w:rsidRPr="00062680">
              <w:rPr>
                <w:rFonts w:ascii="Times New Roman" w:hAnsi="Times New Roman" w:cs="Times New Roman"/>
                <w:bCs/>
                <w:i/>
                <w:kern w:val="3"/>
                <w:szCs w:val="24"/>
              </w:rPr>
              <w:t xml:space="preserve"> – pateikiama papildoma informacija (tokį vertinimą lėmusios priežastys, priemonės jų</w:t>
            </w:r>
            <w:r w:rsidRPr="00062680">
              <w:rPr>
                <w:rFonts w:ascii="Times New Roman" w:hAnsi="Times New Roman" w:cs="Times New Roman"/>
                <w:bCs/>
                <w:kern w:val="3"/>
                <w:szCs w:val="24"/>
              </w:rPr>
              <w:t xml:space="preserve"> </w:t>
            </w:r>
            <w:r w:rsidRPr="00062680">
              <w:rPr>
                <w:rFonts w:ascii="Times New Roman" w:hAnsi="Times New Roman" w:cs="Times New Roman"/>
                <w:bCs/>
                <w:i/>
                <w:kern w:val="3"/>
                <w:szCs w:val="24"/>
              </w:rPr>
              <w:t>pašalinimui).</w:t>
            </w:r>
          </w:p>
        </w:tc>
        <w:bookmarkStart w:id="6" w:name="_GoBack"/>
        <w:bookmarkEnd w:id="6"/>
      </w:tr>
    </w:tbl>
    <w:p w14:paraId="7BF88471" w14:textId="77777777" w:rsidR="00F13DE2" w:rsidRPr="00062680" w:rsidRDefault="00F13DE2" w:rsidP="00F13DE2">
      <w:pPr>
        <w:rPr>
          <w:rFonts w:ascii="Times New Roman" w:hAnsi="Times New Roman" w:cs="Times New Roman"/>
          <w:bCs/>
        </w:rPr>
      </w:pPr>
    </w:p>
    <w:p w14:paraId="07FDD4B9" w14:textId="77777777" w:rsidR="00F13DE2" w:rsidRPr="00062680" w:rsidRDefault="00F13DE2" w:rsidP="00F13DE2">
      <w:pPr>
        <w:jc w:val="both"/>
        <w:rPr>
          <w:rFonts w:ascii="Times New Roman" w:hAnsi="Times New Roman" w:cs="Times New Roman"/>
          <w:bCs/>
        </w:rPr>
      </w:pPr>
      <w:r w:rsidRPr="00062680">
        <w:rPr>
          <w:rFonts w:ascii="Times New Roman" w:hAnsi="Times New Roman" w:cs="Times New Roman"/>
          <w:b/>
          <w:bCs/>
        </w:rPr>
        <w:t>Pastaba.</w:t>
      </w:r>
      <w:r w:rsidRPr="00062680">
        <w:rPr>
          <w:rFonts w:ascii="Times New Roman" w:hAnsi="Times New Roman" w:cs="Times New Roman"/>
          <w:bCs/>
        </w:rPr>
        <w:t xml:space="preserve"> Lentelės stulpelyje „</w:t>
      </w:r>
      <w:r w:rsidRPr="00062680">
        <w:rPr>
          <w:rFonts w:ascii="Times New Roman" w:hAnsi="Times New Roman" w:cs="Times New Roman"/>
          <w:bCs/>
          <w:i/>
        </w:rPr>
        <w:t>Teikiama informacija</w:t>
      </w:r>
      <w:r w:rsidRPr="00062680">
        <w:rPr>
          <w:rFonts w:ascii="Times New Roman" w:hAnsi="Times New Roman" w:cs="Times New Roman"/>
          <w:bCs/>
        </w:rPr>
        <w:t xml:space="preserve">“ pateikiama informacijos apie vidaus kontrolės įgyvendinimą viešajame juridiniame asmenyje teikimo detalesnė informacija </w:t>
      </w:r>
      <w:r w:rsidRPr="00062680">
        <w:rPr>
          <w:rFonts w:ascii="Times New Roman" w:hAnsi="Times New Roman" w:cs="Times New Roman"/>
          <w:bCs/>
          <w:i/>
        </w:rPr>
        <w:t>pildant šią lentelę ištrinama</w:t>
      </w:r>
      <w:r w:rsidRPr="00062680">
        <w:rPr>
          <w:rFonts w:ascii="Times New Roman" w:hAnsi="Times New Roman" w:cs="Times New Roman"/>
          <w:bCs/>
        </w:rPr>
        <w:t>.</w:t>
      </w:r>
    </w:p>
    <w:p w14:paraId="2FD65F73" w14:textId="77777777" w:rsidR="00F13DE2" w:rsidRPr="00062680" w:rsidRDefault="00F13DE2" w:rsidP="00F13DE2">
      <w:pPr>
        <w:tabs>
          <w:tab w:val="left" w:pos="720"/>
        </w:tabs>
        <w:rPr>
          <w:rFonts w:ascii="Times New Roman" w:hAnsi="Times New Roman" w:cs="Times New Roman"/>
          <w:b/>
          <w:bCs/>
          <w:szCs w:val="24"/>
        </w:rPr>
      </w:pPr>
      <w:r w:rsidRPr="00062680">
        <w:rPr>
          <w:rFonts w:ascii="Times New Roman" w:hAnsi="Times New Roman" w:cs="Times New Roman"/>
          <w:b/>
          <w:bCs/>
          <w:szCs w:val="24"/>
        </w:rPr>
        <w:t>_______________________________              _____________                    ___________________</w:t>
      </w:r>
      <w:r w:rsidRPr="00062680">
        <w:rPr>
          <w:rFonts w:ascii="Times New Roman" w:hAnsi="Times New Roman" w:cs="Times New Roman"/>
          <w:sz w:val="20"/>
          <w:lang w:eastAsia="lt-LT"/>
        </w:rPr>
        <w:t xml:space="preserve">                             (Viešojo juridinio asmens vadovas)                                          </w:t>
      </w:r>
      <w:r w:rsidRPr="00062680">
        <w:rPr>
          <w:rFonts w:ascii="Times New Roman" w:hAnsi="Times New Roman" w:cs="Times New Roman"/>
          <w:bCs/>
          <w:sz w:val="20"/>
          <w:lang w:eastAsia="lt-LT"/>
        </w:rPr>
        <w:t xml:space="preserve">(parašas)     </w:t>
      </w:r>
      <w:r w:rsidRPr="00062680">
        <w:rPr>
          <w:rFonts w:ascii="Times New Roman" w:hAnsi="Times New Roman" w:cs="Times New Roman"/>
          <w:bCs/>
          <w:sz w:val="20"/>
          <w:lang w:eastAsia="lt-LT"/>
        </w:rPr>
        <w:tab/>
      </w:r>
      <w:r w:rsidRPr="00062680">
        <w:rPr>
          <w:rFonts w:ascii="Times New Roman" w:hAnsi="Times New Roman" w:cs="Times New Roman"/>
          <w:bCs/>
          <w:sz w:val="20"/>
          <w:lang w:eastAsia="lt-LT"/>
        </w:rPr>
        <w:tab/>
        <w:t>(vardas ir pavardė)</w:t>
      </w:r>
    </w:p>
    <w:p w14:paraId="4E1898FE" w14:textId="77777777" w:rsidR="00F13DE2" w:rsidRPr="00062680" w:rsidRDefault="00F13DE2" w:rsidP="00F13DE2">
      <w:pPr>
        <w:tabs>
          <w:tab w:val="left" w:pos="720"/>
        </w:tabs>
        <w:rPr>
          <w:rFonts w:ascii="Times New Roman" w:hAnsi="Times New Roman" w:cs="Times New Roman"/>
          <w:b/>
          <w:bCs/>
          <w:szCs w:val="24"/>
        </w:rPr>
      </w:pPr>
    </w:p>
    <w:p w14:paraId="20B2166D" w14:textId="77777777" w:rsidR="00F13DE2" w:rsidRPr="00062680" w:rsidRDefault="00F13DE2" w:rsidP="00F13DE2">
      <w:pPr>
        <w:rPr>
          <w:rFonts w:ascii="Times New Roman" w:hAnsi="Times New Roman" w:cs="Times New Roman"/>
        </w:rPr>
      </w:pPr>
      <w:r w:rsidRPr="00062680">
        <w:rPr>
          <w:rFonts w:ascii="Times New Roman" w:hAnsi="Times New Roman" w:cs="Times New Roman"/>
        </w:rPr>
        <w:t>_______________________________________________________</w:t>
      </w:r>
    </w:p>
    <w:p w14:paraId="6B131861" w14:textId="77777777" w:rsidR="00F13DE2" w:rsidRPr="00062680" w:rsidRDefault="00F13DE2" w:rsidP="00F13DE2">
      <w:pPr>
        <w:rPr>
          <w:rFonts w:ascii="Times New Roman" w:hAnsi="Times New Roman" w:cs="Times New Roman"/>
        </w:rPr>
      </w:pPr>
      <w:r w:rsidRPr="00062680">
        <w:rPr>
          <w:rFonts w:ascii="Times New Roman" w:hAnsi="Times New Roman" w:cs="Times New Roman"/>
          <w:sz w:val="20"/>
        </w:rPr>
        <w:t xml:space="preserve">    (rengėjo nuoroda: vardas ir pavadė, telefono Nr., el. p. adresas)</w:t>
      </w:r>
    </w:p>
    <w:p w14:paraId="54A3C839" w14:textId="77777777" w:rsidR="00F13DE2" w:rsidRPr="00062680" w:rsidRDefault="00F13DE2" w:rsidP="003649BB">
      <w:pPr>
        <w:tabs>
          <w:tab w:val="left" w:pos="993"/>
        </w:tabs>
        <w:spacing w:after="0"/>
        <w:jc w:val="center"/>
        <w:rPr>
          <w:rFonts w:ascii="Times New Roman" w:hAnsi="Times New Roman" w:cs="Times New Roman"/>
          <w:szCs w:val="24"/>
        </w:rPr>
      </w:pPr>
    </w:p>
    <w:sectPr w:rsidR="00F13DE2" w:rsidRPr="00062680" w:rsidSect="00EA5458">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DFA0B" w14:textId="77777777" w:rsidR="00157BC9" w:rsidRDefault="00157BC9" w:rsidP="00205A16">
      <w:pPr>
        <w:spacing w:after="0" w:line="240" w:lineRule="auto"/>
      </w:pPr>
      <w:r>
        <w:separator/>
      </w:r>
    </w:p>
  </w:endnote>
  <w:endnote w:type="continuationSeparator" w:id="0">
    <w:p w14:paraId="08F3A04F" w14:textId="77777777" w:rsidR="00157BC9" w:rsidRDefault="00157BC9" w:rsidP="0020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083298"/>
      <w:docPartObj>
        <w:docPartGallery w:val="Page Numbers (Bottom of Page)"/>
        <w:docPartUnique/>
      </w:docPartObj>
    </w:sdtPr>
    <w:sdtEndPr>
      <w:rPr>
        <w:rFonts w:ascii="Times New Roman" w:hAnsi="Times New Roman" w:cs="Times New Roman"/>
        <w:noProof/>
        <w:sz w:val="20"/>
        <w:szCs w:val="20"/>
      </w:rPr>
    </w:sdtEndPr>
    <w:sdtContent>
      <w:p w14:paraId="726FE80F" w14:textId="5F846E5A" w:rsidR="00205A16" w:rsidRPr="00653684" w:rsidRDefault="00205A16" w:rsidP="00653684">
        <w:pPr>
          <w:pStyle w:val="Footer"/>
          <w:jc w:val="right"/>
          <w:rPr>
            <w:rFonts w:ascii="Times New Roman" w:hAnsi="Times New Roman" w:cs="Times New Roman"/>
            <w:sz w:val="20"/>
            <w:szCs w:val="20"/>
          </w:rPr>
        </w:pPr>
        <w:r w:rsidRPr="00205A16">
          <w:rPr>
            <w:rFonts w:ascii="Times New Roman" w:hAnsi="Times New Roman" w:cs="Times New Roman"/>
            <w:sz w:val="20"/>
            <w:szCs w:val="20"/>
          </w:rPr>
          <w:fldChar w:fldCharType="begin"/>
        </w:r>
        <w:r w:rsidRPr="00205A16">
          <w:rPr>
            <w:rFonts w:ascii="Times New Roman" w:hAnsi="Times New Roman" w:cs="Times New Roman"/>
            <w:sz w:val="20"/>
            <w:szCs w:val="20"/>
          </w:rPr>
          <w:instrText xml:space="preserve"> PAGE   \* MERGEFORMAT </w:instrText>
        </w:r>
        <w:r w:rsidRPr="00205A16">
          <w:rPr>
            <w:rFonts w:ascii="Times New Roman" w:hAnsi="Times New Roman" w:cs="Times New Roman"/>
            <w:sz w:val="20"/>
            <w:szCs w:val="20"/>
          </w:rPr>
          <w:fldChar w:fldCharType="separate"/>
        </w:r>
        <w:r w:rsidR="00790E7B">
          <w:rPr>
            <w:rFonts w:ascii="Times New Roman" w:hAnsi="Times New Roman" w:cs="Times New Roman"/>
            <w:noProof/>
            <w:sz w:val="20"/>
            <w:szCs w:val="20"/>
          </w:rPr>
          <w:t>5</w:t>
        </w:r>
        <w:r w:rsidRPr="00205A16">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2BFAC" w14:textId="77777777" w:rsidR="00157BC9" w:rsidRDefault="00157BC9" w:rsidP="00205A16">
      <w:pPr>
        <w:spacing w:after="0" w:line="240" w:lineRule="auto"/>
      </w:pPr>
      <w:r>
        <w:separator/>
      </w:r>
    </w:p>
  </w:footnote>
  <w:footnote w:type="continuationSeparator" w:id="0">
    <w:p w14:paraId="570673B9" w14:textId="77777777" w:rsidR="00157BC9" w:rsidRDefault="00157BC9" w:rsidP="00205A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B2EE6"/>
    <w:multiLevelType w:val="multilevel"/>
    <w:tmpl w:val="F0FE0974"/>
    <w:lvl w:ilvl="0">
      <w:start w:val="17"/>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41C1A47"/>
    <w:multiLevelType w:val="multilevel"/>
    <w:tmpl w:val="8EF4B214"/>
    <w:lvl w:ilvl="0">
      <w:start w:val="18"/>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A57794"/>
    <w:multiLevelType w:val="hybridMultilevel"/>
    <w:tmpl w:val="67EAE536"/>
    <w:lvl w:ilvl="0" w:tplc="0E260D52">
      <w:start w:val="12"/>
      <w:numFmt w:val="decimal"/>
      <w:lvlText w:val="%1."/>
      <w:lvlJc w:val="left"/>
      <w:pPr>
        <w:ind w:left="3338" w:hanging="360"/>
      </w:pPr>
      <w:rPr>
        <w:rFonts w:hint="default"/>
      </w:rPr>
    </w:lvl>
    <w:lvl w:ilvl="1" w:tplc="04270019">
      <w:start w:val="1"/>
      <w:numFmt w:val="lowerLetter"/>
      <w:lvlText w:val="%2."/>
      <w:lvlJc w:val="left"/>
      <w:pPr>
        <w:ind w:left="4058" w:hanging="360"/>
      </w:pPr>
    </w:lvl>
    <w:lvl w:ilvl="2" w:tplc="0427001B">
      <w:start w:val="1"/>
      <w:numFmt w:val="lowerRoman"/>
      <w:lvlText w:val="%3."/>
      <w:lvlJc w:val="right"/>
      <w:pPr>
        <w:ind w:left="4778" w:hanging="180"/>
      </w:pPr>
    </w:lvl>
    <w:lvl w:ilvl="3" w:tplc="0427000F" w:tentative="1">
      <w:start w:val="1"/>
      <w:numFmt w:val="decimal"/>
      <w:lvlText w:val="%4."/>
      <w:lvlJc w:val="left"/>
      <w:pPr>
        <w:ind w:left="5498" w:hanging="360"/>
      </w:pPr>
    </w:lvl>
    <w:lvl w:ilvl="4" w:tplc="04270019" w:tentative="1">
      <w:start w:val="1"/>
      <w:numFmt w:val="lowerLetter"/>
      <w:lvlText w:val="%5."/>
      <w:lvlJc w:val="left"/>
      <w:pPr>
        <w:ind w:left="6218" w:hanging="360"/>
      </w:pPr>
    </w:lvl>
    <w:lvl w:ilvl="5" w:tplc="0427001B" w:tentative="1">
      <w:start w:val="1"/>
      <w:numFmt w:val="lowerRoman"/>
      <w:lvlText w:val="%6."/>
      <w:lvlJc w:val="right"/>
      <w:pPr>
        <w:ind w:left="6938" w:hanging="180"/>
      </w:pPr>
    </w:lvl>
    <w:lvl w:ilvl="6" w:tplc="0427000F" w:tentative="1">
      <w:start w:val="1"/>
      <w:numFmt w:val="decimal"/>
      <w:lvlText w:val="%7."/>
      <w:lvlJc w:val="left"/>
      <w:pPr>
        <w:ind w:left="7658" w:hanging="360"/>
      </w:pPr>
    </w:lvl>
    <w:lvl w:ilvl="7" w:tplc="04270019" w:tentative="1">
      <w:start w:val="1"/>
      <w:numFmt w:val="lowerLetter"/>
      <w:lvlText w:val="%8."/>
      <w:lvlJc w:val="left"/>
      <w:pPr>
        <w:ind w:left="8378" w:hanging="360"/>
      </w:pPr>
    </w:lvl>
    <w:lvl w:ilvl="8" w:tplc="0427001B" w:tentative="1">
      <w:start w:val="1"/>
      <w:numFmt w:val="lowerRoman"/>
      <w:lvlText w:val="%9."/>
      <w:lvlJc w:val="right"/>
      <w:pPr>
        <w:ind w:left="9098" w:hanging="180"/>
      </w:pPr>
    </w:lvl>
  </w:abstractNum>
  <w:abstractNum w:abstractNumId="3" w15:restartNumberingAfterBreak="0">
    <w:nsid w:val="2B0B7F81"/>
    <w:multiLevelType w:val="hybridMultilevel"/>
    <w:tmpl w:val="B51EC004"/>
    <w:lvl w:ilvl="0" w:tplc="131C783A">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C84773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472877"/>
    <w:multiLevelType w:val="multilevel"/>
    <w:tmpl w:val="0427001F"/>
    <w:lvl w:ilvl="0">
      <w:start w:val="1"/>
      <w:numFmt w:val="decimal"/>
      <w:lvlText w:val="%1."/>
      <w:lvlJc w:val="left"/>
      <w:pPr>
        <w:ind w:left="1070" w:hanging="360"/>
      </w:pPr>
      <w:rPr>
        <w:rFonts w:hint="default"/>
        <w:b w:val="0"/>
        <w:bCs w:val="0"/>
      </w:rPr>
    </w:lvl>
    <w:lvl w:ilvl="1">
      <w:start w:val="1"/>
      <w:numFmt w:val="decimal"/>
      <w:lvlText w:val="%1.%2."/>
      <w:lvlJc w:val="left"/>
      <w:pPr>
        <w:ind w:left="150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6" w15:restartNumberingAfterBreak="0">
    <w:nsid w:val="36290E1F"/>
    <w:multiLevelType w:val="hybridMultilevel"/>
    <w:tmpl w:val="C1F0C1D0"/>
    <w:lvl w:ilvl="0" w:tplc="131C783A">
      <w:start w:val="1"/>
      <w:numFmt w:val="decimal"/>
      <w:lvlText w:val="%1."/>
      <w:lvlJc w:val="center"/>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7" w15:restartNumberingAfterBreak="0">
    <w:nsid w:val="3830530E"/>
    <w:multiLevelType w:val="hybridMultilevel"/>
    <w:tmpl w:val="BA04A44A"/>
    <w:lvl w:ilvl="0" w:tplc="41D873D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49BD2B60"/>
    <w:multiLevelType w:val="multilevel"/>
    <w:tmpl w:val="5CEC4F4C"/>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ABF45AB"/>
    <w:multiLevelType w:val="multilevel"/>
    <w:tmpl w:val="DEC8513C"/>
    <w:lvl w:ilvl="0">
      <w:start w:val="1"/>
      <w:numFmt w:val="decimal"/>
      <w:lvlText w:val="%1."/>
      <w:lvlJc w:val="left"/>
      <w:pPr>
        <w:ind w:left="3338" w:hanging="360"/>
      </w:pPr>
      <w:rPr>
        <w:rFonts w:hint="default"/>
        <w:b w:val="0"/>
        <w:bCs w:val="0"/>
        <w:color w:val="auto"/>
      </w:rPr>
    </w:lvl>
    <w:lvl w:ilvl="1">
      <w:start w:val="1"/>
      <w:numFmt w:val="decimal"/>
      <w:lvlText w:val="%1.%2."/>
      <w:lvlJc w:val="left"/>
      <w:pPr>
        <w:ind w:left="3344" w:hanging="432"/>
      </w:pPr>
    </w:lvl>
    <w:lvl w:ilvl="2">
      <w:start w:val="1"/>
      <w:numFmt w:val="decimal"/>
      <w:lvlText w:val="%1.%2.%3."/>
      <w:lvlJc w:val="left"/>
      <w:pPr>
        <w:ind w:left="1497" w:hanging="504"/>
      </w:pPr>
    </w:lvl>
    <w:lvl w:ilvl="3">
      <w:start w:val="1"/>
      <w:numFmt w:val="decimal"/>
      <w:lvlText w:val="%1.%2.%3.%4."/>
      <w:lvlJc w:val="left"/>
      <w:pPr>
        <w:ind w:left="4280" w:hanging="648"/>
      </w:pPr>
    </w:lvl>
    <w:lvl w:ilvl="4">
      <w:start w:val="1"/>
      <w:numFmt w:val="decimal"/>
      <w:lvlText w:val="%1.%2.%3.%4.%5."/>
      <w:lvlJc w:val="left"/>
      <w:pPr>
        <w:ind w:left="4784" w:hanging="792"/>
      </w:pPr>
    </w:lvl>
    <w:lvl w:ilvl="5">
      <w:start w:val="1"/>
      <w:numFmt w:val="decimal"/>
      <w:lvlText w:val="%1.%2.%3.%4.%5.%6."/>
      <w:lvlJc w:val="left"/>
      <w:pPr>
        <w:ind w:left="5288" w:hanging="936"/>
      </w:pPr>
    </w:lvl>
    <w:lvl w:ilvl="6">
      <w:start w:val="1"/>
      <w:numFmt w:val="decimal"/>
      <w:lvlText w:val="%1.%2.%3.%4.%5.%6.%7."/>
      <w:lvlJc w:val="left"/>
      <w:pPr>
        <w:ind w:left="5792" w:hanging="1080"/>
      </w:pPr>
    </w:lvl>
    <w:lvl w:ilvl="7">
      <w:start w:val="1"/>
      <w:numFmt w:val="decimal"/>
      <w:lvlText w:val="%1.%2.%3.%4.%5.%6.%7.%8."/>
      <w:lvlJc w:val="left"/>
      <w:pPr>
        <w:ind w:left="6296" w:hanging="1224"/>
      </w:pPr>
    </w:lvl>
    <w:lvl w:ilvl="8">
      <w:start w:val="1"/>
      <w:numFmt w:val="decimal"/>
      <w:lvlText w:val="%1.%2.%3.%4.%5.%6.%7.%8.%9."/>
      <w:lvlJc w:val="left"/>
      <w:pPr>
        <w:ind w:left="6872" w:hanging="1440"/>
      </w:pPr>
    </w:lvl>
  </w:abstractNum>
  <w:abstractNum w:abstractNumId="10" w15:restartNumberingAfterBreak="0">
    <w:nsid w:val="54DD5F45"/>
    <w:multiLevelType w:val="multilevel"/>
    <w:tmpl w:val="8EF4B214"/>
    <w:lvl w:ilvl="0">
      <w:start w:val="18"/>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9DB78E7"/>
    <w:multiLevelType w:val="multilevel"/>
    <w:tmpl w:val="2792604A"/>
    <w:lvl w:ilvl="0">
      <w:start w:val="17"/>
      <w:numFmt w:val="decimal"/>
      <w:lvlText w:val="%1."/>
      <w:lvlJc w:val="left"/>
      <w:pPr>
        <w:ind w:left="480" w:hanging="480"/>
      </w:pPr>
      <w:rPr>
        <w:rFonts w:hint="default"/>
      </w:rPr>
    </w:lvl>
    <w:lvl w:ilvl="1">
      <w:start w:val="5"/>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5A983290"/>
    <w:multiLevelType w:val="multilevel"/>
    <w:tmpl w:val="D3866742"/>
    <w:lvl w:ilvl="0">
      <w:start w:val="18"/>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686405E1"/>
    <w:multiLevelType w:val="hybridMultilevel"/>
    <w:tmpl w:val="66346B28"/>
    <w:lvl w:ilvl="0" w:tplc="131C783A">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86B16B6"/>
    <w:multiLevelType w:val="hybridMultilevel"/>
    <w:tmpl w:val="FD2C0F0C"/>
    <w:lvl w:ilvl="0" w:tplc="04270001">
      <w:start w:val="1"/>
      <w:numFmt w:val="bullet"/>
      <w:lvlText w:val=""/>
      <w:lvlJc w:val="left"/>
      <w:pPr>
        <w:ind w:left="778" w:hanging="360"/>
      </w:pPr>
      <w:rPr>
        <w:rFonts w:ascii="Symbol" w:hAnsi="Symbol" w:hint="default"/>
      </w:rPr>
    </w:lvl>
    <w:lvl w:ilvl="1" w:tplc="04270003" w:tentative="1">
      <w:start w:val="1"/>
      <w:numFmt w:val="bullet"/>
      <w:lvlText w:val="o"/>
      <w:lvlJc w:val="left"/>
      <w:pPr>
        <w:ind w:left="1498" w:hanging="360"/>
      </w:pPr>
      <w:rPr>
        <w:rFonts w:ascii="Courier New" w:hAnsi="Courier New" w:cs="Courier New" w:hint="default"/>
      </w:rPr>
    </w:lvl>
    <w:lvl w:ilvl="2" w:tplc="04270005" w:tentative="1">
      <w:start w:val="1"/>
      <w:numFmt w:val="bullet"/>
      <w:lvlText w:val=""/>
      <w:lvlJc w:val="left"/>
      <w:pPr>
        <w:ind w:left="2218" w:hanging="360"/>
      </w:pPr>
      <w:rPr>
        <w:rFonts w:ascii="Wingdings" w:hAnsi="Wingdings" w:hint="default"/>
      </w:rPr>
    </w:lvl>
    <w:lvl w:ilvl="3" w:tplc="04270001" w:tentative="1">
      <w:start w:val="1"/>
      <w:numFmt w:val="bullet"/>
      <w:lvlText w:val=""/>
      <w:lvlJc w:val="left"/>
      <w:pPr>
        <w:ind w:left="2938" w:hanging="360"/>
      </w:pPr>
      <w:rPr>
        <w:rFonts w:ascii="Symbol" w:hAnsi="Symbol" w:hint="default"/>
      </w:rPr>
    </w:lvl>
    <w:lvl w:ilvl="4" w:tplc="04270003" w:tentative="1">
      <w:start w:val="1"/>
      <w:numFmt w:val="bullet"/>
      <w:lvlText w:val="o"/>
      <w:lvlJc w:val="left"/>
      <w:pPr>
        <w:ind w:left="3658" w:hanging="360"/>
      </w:pPr>
      <w:rPr>
        <w:rFonts w:ascii="Courier New" w:hAnsi="Courier New" w:cs="Courier New" w:hint="default"/>
      </w:rPr>
    </w:lvl>
    <w:lvl w:ilvl="5" w:tplc="04270005" w:tentative="1">
      <w:start w:val="1"/>
      <w:numFmt w:val="bullet"/>
      <w:lvlText w:val=""/>
      <w:lvlJc w:val="left"/>
      <w:pPr>
        <w:ind w:left="4378" w:hanging="360"/>
      </w:pPr>
      <w:rPr>
        <w:rFonts w:ascii="Wingdings" w:hAnsi="Wingdings" w:hint="default"/>
      </w:rPr>
    </w:lvl>
    <w:lvl w:ilvl="6" w:tplc="04270001" w:tentative="1">
      <w:start w:val="1"/>
      <w:numFmt w:val="bullet"/>
      <w:lvlText w:val=""/>
      <w:lvlJc w:val="left"/>
      <w:pPr>
        <w:ind w:left="5098" w:hanging="360"/>
      </w:pPr>
      <w:rPr>
        <w:rFonts w:ascii="Symbol" w:hAnsi="Symbol" w:hint="default"/>
      </w:rPr>
    </w:lvl>
    <w:lvl w:ilvl="7" w:tplc="04270003" w:tentative="1">
      <w:start w:val="1"/>
      <w:numFmt w:val="bullet"/>
      <w:lvlText w:val="o"/>
      <w:lvlJc w:val="left"/>
      <w:pPr>
        <w:ind w:left="5818" w:hanging="360"/>
      </w:pPr>
      <w:rPr>
        <w:rFonts w:ascii="Courier New" w:hAnsi="Courier New" w:cs="Courier New" w:hint="default"/>
      </w:rPr>
    </w:lvl>
    <w:lvl w:ilvl="8" w:tplc="04270005" w:tentative="1">
      <w:start w:val="1"/>
      <w:numFmt w:val="bullet"/>
      <w:lvlText w:val=""/>
      <w:lvlJc w:val="left"/>
      <w:pPr>
        <w:ind w:left="6538" w:hanging="360"/>
      </w:pPr>
      <w:rPr>
        <w:rFonts w:ascii="Wingdings" w:hAnsi="Wingdings" w:hint="default"/>
      </w:rPr>
    </w:lvl>
  </w:abstractNum>
  <w:abstractNum w:abstractNumId="15" w15:restartNumberingAfterBreak="0">
    <w:nsid w:val="6A3B2BB6"/>
    <w:multiLevelType w:val="hybridMultilevel"/>
    <w:tmpl w:val="508C6C0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6" w15:restartNumberingAfterBreak="0">
    <w:nsid w:val="6CE55B7D"/>
    <w:multiLevelType w:val="hybridMultilevel"/>
    <w:tmpl w:val="105A89F6"/>
    <w:lvl w:ilvl="0" w:tplc="131C783A">
      <w:start w:val="1"/>
      <w:numFmt w:val="decimal"/>
      <w:lvlText w:val="%1."/>
      <w:lvlJc w:val="center"/>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3"/>
  </w:num>
  <w:num w:numId="3">
    <w:abstractNumId w:val="16"/>
  </w:num>
  <w:num w:numId="4">
    <w:abstractNumId w:val="13"/>
  </w:num>
  <w:num w:numId="5">
    <w:abstractNumId w:val="5"/>
  </w:num>
  <w:num w:numId="6">
    <w:abstractNumId w:val="6"/>
  </w:num>
  <w:num w:numId="7">
    <w:abstractNumId w:val="15"/>
  </w:num>
  <w:num w:numId="8">
    <w:abstractNumId w:val="4"/>
  </w:num>
  <w:num w:numId="9">
    <w:abstractNumId w:val="7"/>
  </w:num>
  <w:num w:numId="10">
    <w:abstractNumId w:val="14"/>
  </w:num>
  <w:num w:numId="11">
    <w:abstractNumId w:val="2"/>
  </w:num>
  <w:num w:numId="12">
    <w:abstractNumId w:val="0"/>
  </w:num>
  <w:num w:numId="13">
    <w:abstractNumId w:val="11"/>
  </w:num>
  <w:num w:numId="14">
    <w:abstractNumId w:val="12"/>
  </w:num>
  <w:num w:numId="15">
    <w:abstractNumId w:val="8"/>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7F"/>
    <w:rsid w:val="00000A22"/>
    <w:rsid w:val="000034AB"/>
    <w:rsid w:val="00004292"/>
    <w:rsid w:val="00004900"/>
    <w:rsid w:val="0001524D"/>
    <w:rsid w:val="00016F31"/>
    <w:rsid w:val="0002106D"/>
    <w:rsid w:val="00025E3C"/>
    <w:rsid w:val="000260A0"/>
    <w:rsid w:val="00030DFE"/>
    <w:rsid w:val="00037270"/>
    <w:rsid w:val="00041B54"/>
    <w:rsid w:val="000567CD"/>
    <w:rsid w:val="00062680"/>
    <w:rsid w:val="00076C41"/>
    <w:rsid w:val="00076D30"/>
    <w:rsid w:val="00085A2A"/>
    <w:rsid w:val="00097C1D"/>
    <w:rsid w:val="000A410F"/>
    <w:rsid w:val="000A7A05"/>
    <w:rsid w:val="000B4067"/>
    <w:rsid w:val="000C0C95"/>
    <w:rsid w:val="000C3EF7"/>
    <w:rsid w:val="000C6C5A"/>
    <w:rsid w:val="000D4247"/>
    <w:rsid w:val="000E23A8"/>
    <w:rsid w:val="000E3804"/>
    <w:rsid w:val="000E583A"/>
    <w:rsid w:val="000E5CDD"/>
    <w:rsid w:val="000F1C83"/>
    <w:rsid w:val="000F21B9"/>
    <w:rsid w:val="0010585E"/>
    <w:rsid w:val="001223E3"/>
    <w:rsid w:val="00125302"/>
    <w:rsid w:val="00132002"/>
    <w:rsid w:val="00135DA6"/>
    <w:rsid w:val="00144190"/>
    <w:rsid w:val="001513C8"/>
    <w:rsid w:val="001548AE"/>
    <w:rsid w:val="00155060"/>
    <w:rsid w:val="00157BC9"/>
    <w:rsid w:val="00160217"/>
    <w:rsid w:val="00161CBE"/>
    <w:rsid w:val="00167BC6"/>
    <w:rsid w:val="001C159C"/>
    <w:rsid w:val="001C41E1"/>
    <w:rsid w:val="001D61C3"/>
    <w:rsid w:val="001E2C27"/>
    <w:rsid w:val="001F1907"/>
    <w:rsid w:val="001F3BC6"/>
    <w:rsid w:val="001F5D31"/>
    <w:rsid w:val="002032D3"/>
    <w:rsid w:val="00205A16"/>
    <w:rsid w:val="00213C6D"/>
    <w:rsid w:val="00215ED8"/>
    <w:rsid w:val="0023020E"/>
    <w:rsid w:val="00231DB6"/>
    <w:rsid w:val="00232981"/>
    <w:rsid w:val="00236E1D"/>
    <w:rsid w:val="00251171"/>
    <w:rsid w:val="002558B9"/>
    <w:rsid w:val="002562A0"/>
    <w:rsid w:val="00257263"/>
    <w:rsid w:val="00260F04"/>
    <w:rsid w:val="00262BCE"/>
    <w:rsid w:val="0026405F"/>
    <w:rsid w:val="00270A19"/>
    <w:rsid w:val="00271FDB"/>
    <w:rsid w:val="00272239"/>
    <w:rsid w:val="00272B26"/>
    <w:rsid w:val="0028056E"/>
    <w:rsid w:val="002854F0"/>
    <w:rsid w:val="00286558"/>
    <w:rsid w:val="00292519"/>
    <w:rsid w:val="00295573"/>
    <w:rsid w:val="002B0439"/>
    <w:rsid w:val="002B295B"/>
    <w:rsid w:val="002B4A67"/>
    <w:rsid w:val="002F3B01"/>
    <w:rsid w:val="0030495B"/>
    <w:rsid w:val="0030718C"/>
    <w:rsid w:val="003212C1"/>
    <w:rsid w:val="003335EE"/>
    <w:rsid w:val="003378E2"/>
    <w:rsid w:val="003455EE"/>
    <w:rsid w:val="00347CEB"/>
    <w:rsid w:val="003649BB"/>
    <w:rsid w:val="0036746A"/>
    <w:rsid w:val="00373827"/>
    <w:rsid w:val="00377345"/>
    <w:rsid w:val="00385DA9"/>
    <w:rsid w:val="00385E01"/>
    <w:rsid w:val="00393A52"/>
    <w:rsid w:val="00395561"/>
    <w:rsid w:val="003A368F"/>
    <w:rsid w:val="003B2887"/>
    <w:rsid w:val="003C3B35"/>
    <w:rsid w:val="003C52C0"/>
    <w:rsid w:val="003D5242"/>
    <w:rsid w:val="003D76CA"/>
    <w:rsid w:val="003E7C56"/>
    <w:rsid w:val="00400287"/>
    <w:rsid w:val="00411A9C"/>
    <w:rsid w:val="00413477"/>
    <w:rsid w:val="0041494F"/>
    <w:rsid w:val="00417BDB"/>
    <w:rsid w:val="004649DD"/>
    <w:rsid w:val="00472F9B"/>
    <w:rsid w:val="0048655B"/>
    <w:rsid w:val="00486D95"/>
    <w:rsid w:val="00497A8E"/>
    <w:rsid w:val="004A5664"/>
    <w:rsid w:val="004B287F"/>
    <w:rsid w:val="004B4501"/>
    <w:rsid w:val="004B5AE7"/>
    <w:rsid w:val="004B678D"/>
    <w:rsid w:val="004B7AEF"/>
    <w:rsid w:val="004D3E89"/>
    <w:rsid w:val="004E680B"/>
    <w:rsid w:val="005256F0"/>
    <w:rsid w:val="005265D3"/>
    <w:rsid w:val="00526D07"/>
    <w:rsid w:val="00527769"/>
    <w:rsid w:val="00570210"/>
    <w:rsid w:val="00573A5B"/>
    <w:rsid w:val="00584154"/>
    <w:rsid w:val="00585907"/>
    <w:rsid w:val="005A674E"/>
    <w:rsid w:val="005B6993"/>
    <w:rsid w:val="005C5111"/>
    <w:rsid w:val="005C5A63"/>
    <w:rsid w:val="005D2108"/>
    <w:rsid w:val="005D34C2"/>
    <w:rsid w:val="005E1249"/>
    <w:rsid w:val="005E5FCC"/>
    <w:rsid w:val="00603C89"/>
    <w:rsid w:val="006043D7"/>
    <w:rsid w:val="00607EC0"/>
    <w:rsid w:val="00612D6F"/>
    <w:rsid w:val="00634C55"/>
    <w:rsid w:val="00636CE3"/>
    <w:rsid w:val="006401FB"/>
    <w:rsid w:val="00644949"/>
    <w:rsid w:val="006509BE"/>
    <w:rsid w:val="00653055"/>
    <w:rsid w:val="00653684"/>
    <w:rsid w:val="006540F1"/>
    <w:rsid w:val="006559AD"/>
    <w:rsid w:val="006620A0"/>
    <w:rsid w:val="006669DF"/>
    <w:rsid w:val="00677400"/>
    <w:rsid w:val="006A047F"/>
    <w:rsid w:val="006A3A61"/>
    <w:rsid w:val="006A70DC"/>
    <w:rsid w:val="006B6A4A"/>
    <w:rsid w:val="006C2B68"/>
    <w:rsid w:val="006D3806"/>
    <w:rsid w:val="006E6C2B"/>
    <w:rsid w:val="006F7703"/>
    <w:rsid w:val="00700C5E"/>
    <w:rsid w:val="00706A8A"/>
    <w:rsid w:val="00712AB0"/>
    <w:rsid w:val="00714017"/>
    <w:rsid w:val="00715098"/>
    <w:rsid w:val="00725E3E"/>
    <w:rsid w:val="00740BF4"/>
    <w:rsid w:val="0074454A"/>
    <w:rsid w:val="0076247B"/>
    <w:rsid w:val="00764A40"/>
    <w:rsid w:val="00785076"/>
    <w:rsid w:val="00790E7B"/>
    <w:rsid w:val="0079293F"/>
    <w:rsid w:val="0079365E"/>
    <w:rsid w:val="007C34F1"/>
    <w:rsid w:val="007D17C4"/>
    <w:rsid w:val="007D5B77"/>
    <w:rsid w:val="007D5BFF"/>
    <w:rsid w:val="007D60F8"/>
    <w:rsid w:val="007E1134"/>
    <w:rsid w:val="007E2590"/>
    <w:rsid w:val="007F0B78"/>
    <w:rsid w:val="007F5078"/>
    <w:rsid w:val="007F7C60"/>
    <w:rsid w:val="00801A18"/>
    <w:rsid w:val="0080249F"/>
    <w:rsid w:val="008201BB"/>
    <w:rsid w:val="00843AD8"/>
    <w:rsid w:val="008534B1"/>
    <w:rsid w:val="00866FE8"/>
    <w:rsid w:val="008769BB"/>
    <w:rsid w:val="008A17BC"/>
    <w:rsid w:val="008A28B4"/>
    <w:rsid w:val="008C51BE"/>
    <w:rsid w:val="008D0560"/>
    <w:rsid w:val="008D3546"/>
    <w:rsid w:val="008D486E"/>
    <w:rsid w:val="008D6EAD"/>
    <w:rsid w:val="008F6476"/>
    <w:rsid w:val="00902C16"/>
    <w:rsid w:val="00914D25"/>
    <w:rsid w:val="00925A1A"/>
    <w:rsid w:val="00932D49"/>
    <w:rsid w:val="00942BEE"/>
    <w:rsid w:val="009551E0"/>
    <w:rsid w:val="00956370"/>
    <w:rsid w:val="009671D5"/>
    <w:rsid w:val="009819FB"/>
    <w:rsid w:val="00982003"/>
    <w:rsid w:val="009A6498"/>
    <w:rsid w:val="009B0C91"/>
    <w:rsid w:val="009B447C"/>
    <w:rsid w:val="009C4DBF"/>
    <w:rsid w:val="009C592C"/>
    <w:rsid w:val="009C6390"/>
    <w:rsid w:val="009C7031"/>
    <w:rsid w:val="009F7945"/>
    <w:rsid w:val="00A11440"/>
    <w:rsid w:val="00A12E19"/>
    <w:rsid w:val="00A20BC4"/>
    <w:rsid w:val="00A2155E"/>
    <w:rsid w:val="00A37922"/>
    <w:rsid w:val="00A638FE"/>
    <w:rsid w:val="00A7301E"/>
    <w:rsid w:val="00A83A60"/>
    <w:rsid w:val="00A8492C"/>
    <w:rsid w:val="00A854A6"/>
    <w:rsid w:val="00A96A17"/>
    <w:rsid w:val="00AB60F8"/>
    <w:rsid w:val="00AC286D"/>
    <w:rsid w:val="00AC3A64"/>
    <w:rsid w:val="00AC4EC4"/>
    <w:rsid w:val="00AD145B"/>
    <w:rsid w:val="00AD2640"/>
    <w:rsid w:val="00AE036B"/>
    <w:rsid w:val="00AF5DA4"/>
    <w:rsid w:val="00AF7ECD"/>
    <w:rsid w:val="00B05043"/>
    <w:rsid w:val="00B161F3"/>
    <w:rsid w:val="00B3547F"/>
    <w:rsid w:val="00B36A5F"/>
    <w:rsid w:val="00B62419"/>
    <w:rsid w:val="00B703EF"/>
    <w:rsid w:val="00B8677A"/>
    <w:rsid w:val="00B93D51"/>
    <w:rsid w:val="00B95A83"/>
    <w:rsid w:val="00BA554B"/>
    <w:rsid w:val="00BA55DA"/>
    <w:rsid w:val="00BB147C"/>
    <w:rsid w:val="00BB7D1C"/>
    <w:rsid w:val="00BC2311"/>
    <w:rsid w:val="00BC3D74"/>
    <w:rsid w:val="00BE2DB3"/>
    <w:rsid w:val="00BE301C"/>
    <w:rsid w:val="00BE66D5"/>
    <w:rsid w:val="00BF1985"/>
    <w:rsid w:val="00BF4700"/>
    <w:rsid w:val="00BF5782"/>
    <w:rsid w:val="00C02A7B"/>
    <w:rsid w:val="00C0309D"/>
    <w:rsid w:val="00C0715E"/>
    <w:rsid w:val="00C12241"/>
    <w:rsid w:val="00C1543A"/>
    <w:rsid w:val="00C16417"/>
    <w:rsid w:val="00C17C2F"/>
    <w:rsid w:val="00C17DF1"/>
    <w:rsid w:val="00C318A4"/>
    <w:rsid w:val="00C31DC2"/>
    <w:rsid w:val="00C47550"/>
    <w:rsid w:val="00C53813"/>
    <w:rsid w:val="00C56973"/>
    <w:rsid w:val="00C60AEE"/>
    <w:rsid w:val="00C60DD8"/>
    <w:rsid w:val="00C67D0C"/>
    <w:rsid w:val="00C7359C"/>
    <w:rsid w:val="00C75280"/>
    <w:rsid w:val="00C97F90"/>
    <w:rsid w:val="00CA1172"/>
    <w:rsid w:val="00CB1F5A"/>
    <w:rsid w:val="00CB392E"/>
    <w:rsid w:val="00CC097B"/>
    <w:rsid w:val="00CF0AAD"/>
    <w:rsid w:val="00CF5E4A"/>
    <w:rsid w:val="00D01727"/>
    <w:rsid w:val="00D02368"/>
    <w:rsid w:val="00D06509"/>
    <w:rsid w:val="00D07236"/>
    <w:rsid w:val="00D30F55"/>
    <w:rsid w:val="00D33BEB"/>
    <w:rsid w:val="00D3507F"/>
    <w:rsid w:val="00D43071"/>
    <w:rsid w:val="00D47C95"/>
    <w:rsid w:val="00D52E12"/>
    <w:rsid w:val="00D60F6B"/>
    <w:rsid w:val="00D64CCA"/>
    <w:rsid w:val="00D745CF"/>
    <w:rsid w:val="00D834FA"/>
    <w:rsid w:val="00D83F21"/>
    <w:rsid w:val="00DA04EA"/>
    <w:rsid w:val="00DA473B"/>
    <w:rsid w:val="00DC2874"/>
    <w:rsid w:val="00DD4248"/>
    <w:rsid w:val="00DD71D9"/>
    <w:rsid w:val="00DD794C"/>
    <w:rsid w:val="00DE3520"/>
    <w:rsid w:val="00DE3671"/>
    <w:rsid w:val="00DF53C0"/>
    <w:rsid w:val="00E140C0"/>
    <w:rsid w:val="00E17D3D"/>
    <w:rsid w:val="00E207EB"/>
    <w:rsid w:val="00E2213D"/>
    <w:rsid w:val="00E33D7B"/>
    <w:rsid w:val="00E724F9"/>
    <w:rsid w:val="00E93D96"/>
    <w:rsid w:val="00E94CD8"/>
    <w:rsid w:val="00EA496F"/>
    <w:rsid w:val="00EA5458"/>
    <w:rsid w:val="00EA5D50"/>
    <w:rsid w:val="00EA6B50"/>
    <w:rsid w:val="00EA74ED"/>
    <w:rsid w:val="00EB441B"/>
    <w:rsid w:val="00EB6C6E"/>
    <w:rsid w:val="00EB7F67"/>
    <w:rsid w:val="00EC24F0"/>
    <w:rsid w:val="00EC4DB9"/>
    <w:rsid w:val="00EC6BFA"/>
    <w:rsid w:val="00EE4CCE"/>
    <w:rsid w:val="00EF1E8F"/>
    <w:rsid w:val="00EF45F2"/>
    <w:rsid w:val="00EF6E2B"/>
    <w:rsid w:val="00F0139D"/>
    <w:rsid w:val="00F13C03"/>
    <w:rsid w:val="00F13DE2"/>
    <w:rsid w:val="00F24BE3"/>
    <w:rsid w:val="00F30164"/>
    <w:rsid w:val="00F5706F"/>
    <w:rsid w:val="00F65AAA"/>
    <w:rsid w:val="00F677C6"/>
    <w:rsid w:val="00F82404"/>
    <w:rsid w:val="00F86C57"/>
    <w:rsid w:val="00FA3ECD"/>
    <w:rsid w:val="00FC4D7F"/>
    <w:rsid w:val="00FC6AFB"/>
    <w:rsid w:val="00FC6C53"/>
    <w:rsid w:val="00FD08F1"/>
    <w:rsid w:val="00FD42FB"/>
    <w:rsid w:val="00FD5527"/>
    <w:rsid w:val="00FE15DE"/>
    <w:rsid w:val="00FF14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7390"/>
  <w15:chartTrackingRefBased/>
  <w15:docId w15:val="{F297F7AD-11B4-4401-B7F6-E9E630BF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87F"/>
    <w:pPr>
      <w:spacing w:after="0" w:line="240" w:lineRule="auto"/>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C17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C2F"/>
    <w:rPr>
      <w:rFonts w:ascii="Segoe UI" w:hAnsi="Segoe UI" w:cs="Segoe UI"/>
      <w:sz w:val="18"/>
      <w:szCs w:val="18"/>
    </w:rPr>
  </w:style>
  <w:style w:type="paragraph" w:styleId="Subtitle">
    <w:name w:val="Subtitle"/>
    <w:basedOn w:val="Normal"/>
    <w:next w:val="Normal"/>
    <w:link w:val="SubtitleChar"/>
    <w:uiPriority w:val="11"/>
    <w:qFormat/>
    <w:rsid w:val="00A379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7922"/>
    <w:rPr>
      <w:rFonts w:eastAsiaTheme="minorEastAsia"/>
      <w:color w:val="5A5A5A" w:themeColor="text1" w:themeTint="A5"/>
      <w:spacing w:val="15"/>
    </w:rPr>
  </w:style>
  <w:style w:type="paragraph" w:customStyle="1" w:styleId="Bodytext2">
    <w:name w:val="Body text (2)"/>
    <w:basedOn w:val="Normal"/>
    <w:link w:val="Bodytext20"/>
    <w:rsid w:val="00F82404"/>
    <w:pPr>
      <w:widowControl w:val="0"/>
      <w:shd w:val="clear" w:color="auto" w:fill="FFFFFF"/>
      <w:suppressAutoHyphens/>
      <w:spacing w:before="420" w:after="1620" w:line="0" w:lineRule="atLeast"/>
    </w:pPr>
    <w:rPr>
      <w:rFonts w:ascii="Times New Roman" w:eastAsia="Times New Roman" w:hAnsi="Times New Roman" w:cs="Times New Roman"/>
      <w:lang w:eastAsia="zh-CN"/>
    </w:rPr>
  </w:style>
  <w:style w:type="character" w:customStyle="1" w:styleId="Bodytext20">
    <w:name w:val="Body text (2)_"/>
    <w:basedOn w:val="DefaultParagraphFont"/>
    <w:link w:val="Bodytext2"/>
    <w:rsid w:val="00F82404"/>
    <w:rPr>
      <w:rFonts w:ascii="Times New Roman" w:eastAsia="Times New Roman" w:hAnsi="Times New Roman" w:cs="Times New Roman"/>
      <w:shd w:val="clear" w:color="auto" w:fill="FFFFFF"/>
      <w:lang w:eastAsia="zh-CN"/>
    </w:rPr>
  </w:style>
  <w:style w:type="paragraph" w:styleId="Header">
    <w:name w:val="header"/>
    <w:basedOn w:val="Normal"/>
    <w:link w:val="HeaderChar"/>
    <w:uiPriority w:val="99"/>
    <w:unhideWhenUsed/>
    <w:rsid w:val="00205A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205A16"/>
  </w:style>
  <w:style w:type="paragraph" w:styleId="Footer">
    <w:name w:val="footer"/>
    <w:basedOn w:val="Normal"/>
    <w:link w:val="FooterChar"/>
    <w:uiPriority w:val="99"/>
    <w:unhideWhenUsed/>
    <w:rsid w:val="00205A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205A16"/>
  </w:style>
  <w:style w:type="character" w:styleId="CommentReference">
    <w:name w:val="annotation reference"/>
    <w:basedOn w:val="DefaultParagraphFont"/>
    <w:uiPriority w:val="99"/>
    <w:semiHidden/>
    <w:unhideWhenUsed/>
    <w:rsid w:val="00EA6B50"/>
    <w:rPr>
      <w:sz w:val="16"/>
      <w:szCs w:val="16"/>
    </w:rPr>
  </w:style>
  <w:style w:type="paragraph" w:styleId="CommentText">
    <w:name w:val="annotation text"/>
    <w:basedOn w:val="Normal"/>
    <w:link w:val="CommentTextChar"/>
    <w:uiPriority w:val="99"/>
    <w:semiHidden/>
    <w:unhideWhenUsed/>
    <w:rsid w:val="00EA6B50"/>
    <w:pPr>
      <w:spacing w:line="240" w:lineRule="auto"/>
    </w:pPr>
    <w:rPr>
      <w:sz w:val="20"/>
      <w:szCs w:val="20"/>
    </w:rPr>
  </w:style>
  <w:style w:type="character" w:customStyle="1" w:styleId="CommentTextChar">
    <w:name w:val="Comment Text Char"/>
    <w:basedOn w:val="DefaultParagraphFont"/>
    <w:link w:val="CommentText"/>
    <w:uiPriority w:val="99"/>
    <w:semiHidden/>
    <w:rsid w:val="00EA6B50"/>
    <w:rPr>
      <w:sz w:val="20"/>
      <w:szCs w:val="20"/>
    </w:rPr>
  </w:style>
  <w:style w:type="paragraph" w:styleId="CommentSubject">
    <w:name w:val="annotation subject"/>
    <w:basedOn w:val="CommentText"/>
    <w:next w:val="CommentText"/>
    <w:link w:val="CommentSubjectChar"/>
    <w:uiPriority w:val="99"/>
    <w:semiHidden/>
    <w:unhideWhenUsed/>
    <w:rsid w:val="00EA6B50"/>
    <w:rPr>
      <w:b/>
      <w:bCs/>
    </w:rPr>
  </w:style>
  <w:style w:type="character" w:customStyle="1" w:styleId="CommentSubjectChar">
    <w:name w:val="Comment Subject Char"/>
    <w:basedOn w:val="CommentTextChar"/>
    <w:link w:val="CommentSubject"/>
    <w:uiPriority w:val="99"/>
    <w:semiHidden/>
    <w:rsid w:val="00EA6B50"/>
    <w:rPr>
      <w:b/>
      <w:bCs/>
      <w:sz w:val="20"/>
      <w:szCs w:val="20"/>
    </w:rPr>
  </w:style>
  <w:style w:type="paragraph" w:styleId="BodyText">
    <w:name w:val="Body Text"/>
    <w:basedOn w:val="Normal"/>
    <w:link w:val="BodyTextChar"/>
    <w:uiPriority w:val="99"/>
    <w:rsid w:val="007D17C4"/>
    <w:pPr>
      <w:framePr w:w="4343" w:h="2206" w:hRule="exact" w:hSpace="170" w:wrap="notBeside" w:vAnchor="page" w:hAnchor="page" w:x="1135" w:y="1051"/>
      <w:widowControl w:val="0"/>
      <w:spacing w:after="0" w:line="240" w:lineRule="auto"/>
      <w:ind w:right="230"/>
    </w:pPr>
    <w:rPr>
      <w:rFonts w:ascii="TimesLT" w:eastAsia="Times New Roman" w:hAnsi="TimesLT" w:cs="Times New Roman"/>
      <w:b/>
      <w:spacing w:val="10"/>
      <w:sz w:val="24"/>
      <w:szCs w:val="20"/>
    </w:rPr>
  </w:style>
  <w:style w:type="character" w:customStyle="1" w:styleId="BodyTextChar">
    <w:name w:val="Body Text Char"/>
    <w:basedOn w:val="DefaultParagraphFont"/>
    <w:link w:val="BodyText"/>
    <w:uiPriority w:val="99"/>
    <w:rsid w:val="007D17C4"/>
    <w:rPr>
      <w:rFonts w:ascii="TimesLT" w:eastAsia="Times New Roman" w:hAnsi="TimesLT" w:cs="Times New Roman"/>
      <w:b/>
      <w:spacing w:val="10"/>
      <w:sz w:val="24"/>
      <w:szCs w:val="20"/>
    </w:rPr>
  </w:style>
  <w:style w:type="paragraph" w:styleId="Caption">
    <w:name w:val="caption"/>
    <w:basedOn w:val="Normal"/>
    <w:next w:val="Normal"/>
    <w:uiPriority w:val="99"/>
    <w:qFormat/>
    <w:rsid w:val="007D17C4"/>
    <w:pPr>
      <w:framePr w:w="4343" w:h="2206" w:hRule="exact" w:hSpace="170" w:wrap="notBeside" w:vAnchor="page" w:hAnchor="page" w:x="1135" w:y="1051"/>
      <w:widowControl w:val="0"/>
      <w:spacing w:after="0" w:line="240" w:lineRule="auto"/>
      <w:ind w:right="230"/>
      <w:jc w:val="center"/>
    </w:pPr>
    <w:rPr>
      <w:rFonts w:ascii="TimesLT" w:eastAsia="Times New Roman" w:hAnsi="TimesLT" w:cs="Times New Roman"/>
      <w:b/>
      <w:spacing w:val="10"/>
      <w:sz w:val="24"/>
      <w:szCs w:val="20"/>
    </w:rPr>
  </w:style>
  <w:style w:type="table" w:styleId="TableGrid">
    <w:name w:val="Table Grid"/>
    <w:basedOn w:val="TableNormal"/>
    <w:uiPriority w:val="59"/>
    <w:rsid w:val="00F13DE2"/>
    <w:pPr>
      <w:spacing w:after="0" w:line="24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basedOn w:val="DefaultParagraphFont"/>
    <w:link w:val="Pagrindinistekstas1"/>
    <w:rsid w:val="00585907"/>
    <w:rPr>
      <w:rFonts w:ascii="Times New Roman" w:eastAsia="Times New Roman" w:hAnsi="Times New Roman" w:cs="Times New Roman"/>
    </w:rPr>
  </w:style>
  <w:style w:type="paragraph" w:customStyle="1" w:styleId="Pagrindinistekstas1">
    <w:name w:val="Pagrindinis tekstas1"/>
    <w:basedOn w:val="Normal"/>
    <w:link w:val="Bodytext0"/>
    <w:qFormat/>
    <w:rsid w:val="00585907"/>
    <w:pPr>
      <w:widowControl w:val="0"/>
      <w:spacing w:after="0" w:line="240" w:lineRule="auto"/>
      <w:ind w:firstLine="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21157">
      <w:bodyDiv w:val="1"/>
      <w:marLeft w:val="0"/>
      <w:marRight w:val="0"/>
      <w:marTop w:val="0"/>
      <w:marBottom w:val="0"/>
      <w:divBdr>
        <w:top w:val="none" w:sz="0" w:space="0" w:color="auto"/>
        <w:left w:val="none" w:sz="0" w:space="0" w:color="auto"/>
        <w:bottom w:val="none" w:sz="0" w:space="0" w:color="auto"/>
        <w:right w:val="none" w:sz="0" w:space="0" w:color="auto"/>
      </w:divBdr>
      <w:divsChild>
        <w:div w:id="975262909">
          <w:marLeft w:val="0"/>
          <w:marRight w:val="0"/>
          <w:marTop w:val="0"/>
          <w:marBottom w:val="0"/>
          <w:divBdr>
            <w:top w:val="none" w:sz="0" w:space="0" w:color="auto"/>
            <w:left w:val="none" w:sz="0" w:space="0" w:color="auto"/>
            <w:bottom w:val="none" w:sz="0" w:space="0" w:color="auto"/>
            <w:right w:val="none" w:sz="0" w:space="0" w:color="auto"/>
          </w:divBdr>
        </w:div>
        <w:div w:id="137117755">
          <w:marLeft w:val="0"/>
          <w:marRight w:val="0"/>
          <w:marTop w:val="0"/>
          <w:marBottom w:val="0"/>
          <w:divBdr>
            <w:top w:val="none" w:sz="0" w:space="0" w:color="auto"/>
            <w:left w:val="none" w:sz="0" w:space="0" w:color="auto"/>
            <w:bottom w:val="none" w:sz="0" w:space="0" w:color="auto"/>
            <w:right w:val="none" w:sz="0" w:space="0" w:color="auto"/>
          </w:divBdr>
        </w:div>
        <w:div w:id="986202129">
          <w:marLeft w:val="0"/>
          <w:marRight w:val="0"/>
          <w:marTop w:val="0"/>
          <w:marBottom w:val="0"/>
          <w:divBdr>
            <w:top w:val="none" w:sz="0" w:space="0" w:color="auto"/>
            <w:left w:val="none" w:sz="0" w:space="0" w:color="auto"/>
            <w:bottom w:val="none" w:sz="0" w:space="0" w:color="auto"/>
            <w:right w:val="none" w:sz="0" w:space="0" w:color="auto"/>
          </w:divBdr>
        </w:div>
        <w:div w:id="1675760025">
          <w:marLeft w:val="0"/>
          <w:marRight w:val="0"/>
          <w:marTop w:val="0"/>
          <w:marBottom w:val="0"/>
          <w:divBdr>
            <w:top w:val="none" w:sz="0" w:space="0" w:color="auto"/>
            <w:left w:val="none" w:sz="0" w:space="0" w:color="auto"/>
            <w:bottom w:val="none" w:sz="0" w:space="0" w:color="auto"/>
            <w:right w:val="none" w:sz="0" w:space="0" w:color="auto"/>
          </w:divBdr>
        </w:div>
        <w:div w:id="777603007">
          <w:marLeft w:val="0"/>
          <w:marRight w:val="0"/>
          <w:marTop w:val="0"/>
          <w:marBottom w:val="0"/>
          <w:divBdr>
            <w:top w:val="none" w:sz="0" w:space="0" w:color="auto"/>
            <w:left w:val="none" w:sz="0" w:space="0" w:color="auto"/>
            <w:bottom w:val="none" w:sz="0" w:space="0" w:color="auto"/>
            <w:right w:val="none" w:sz="0" w:space="0" w:color="auto"/>
          </w:divBdr>
        </w:div>
      </w:divsChild>
    </w:div>
    <w:div w:id="1490944371">
      <w:bodyDiv w:val="1"/>
      <w:marLeft w:val="0"/>
      <w:marRight w:val="0"/>
      <w:marTop w:val="0"/>
      <w:marBottom w:val="0"/>
      <w:divBdr>
        <w:top w:val="none" w:sz="0" w:space="0" w:color="auto"/>
        <w:left w:val="none" w:sz="0" w:space="0" w:color="auto"/>
        <w:bottom w:val="none" w:sz="0" w:space="0" w:color="auto"/>
        <w:right w:val="none" w:sz="0" w:space="0" w:color="auto"/>
      </w:divBdr>
      <w:divsChild>
        <w:div w:id="1640452839">
          <w:marLeft w:val="0"/>
          <w:marRight w:val="0"/>
          <w:marTop w:val="0"/>
          <w:marBottom w:val="0"/>
          <w:divBdr>
            <w:top w:val="none" w:sz="0" w:space="0" w:color="auto"/>
            <w:left w:val="none" w:sz="0" w:space="0" w:color="auto"/>
            <w:bottom w:val="none" w:sz="0" w:space="0" w:color="auto"/>
            <w:right w:val="none" w:sz="0" w:space="0" w:color="auto"/>
          </w:divBdr>
        </w:div>
        <w:div w:id="465587233">
          <w:marLeft w:val="0"/>
          <w:marRight w:val="0"/>
          <w:marTop w:val="0"/>
          <w:marBottom w:val="0"/>
          <w:divBdr>
            <w:top w:val="none" w:sz="0" w:space="0" w:color="auto"/>
            <w:left w:val="none" w:sz="0" w:space="0" w:color="auto"/>
            <w:bottom w:val="none" w:sz="0" w:space="0" w:color="auto"/>
            <w:right w:val="none" w:sz="0" w:space="0" w:color="auto"/>
          </w:divBdr>
        </w:div>
        <w:div w:id="1009675197">
          <w:marLeft w:val="0"/>
          <w:marRight w:val="0"/>
          <w:marTop w:val="0"/>
          <w:marBottom w:val="0"/>
          <w:divBdr>
            <w:top w:val="none" w:sz="0" w:space="0" w:color="auto"/>
            <w:left w:val="none" w:sz="0" w:space="0" w:color="auto"/>
            <w:bottom w:val="none" w:sz="0" w:space="0" w:color="auto"/>
            <w:right w:val="none" w:sz="0" w:space="0" w:color="auto"/>
          </w:divBdr>
        </w:div>
        <w:div w:id="1558592869">
          <w:marLeft w:val="0"/>
          <w:marRight w:val="0"/>
          <w:marTop w:val="0"/>
          <w:marBottom w:val="0"/>
          <w:divBdr>
            <w:top w:val="none" w:sz="0" w:space="0" w:color="auto"/>
            <w:left w:val="none" w:sz="0" w:space="0" w:color="auto"/>
            <w:bottom w:val="none" w:sz="0" w:space="0" w:color="auto"/>
            <w:right w:val="none" w:sz="0" w:space="0" w:color="auto"/>
          </w:divBdr>
        </w:div>
      </w:divsChild>
    </w:div>
    <w:div w:id="1879311967">
      <w:bodyDiv w:val="1"/>
      <w:marLeft w:val="0"/>
      <w:marRight w:val="0"/>
      <w:marTop w:val="0"/>
      <w:marBottom w:val="0"/>
      <w:divBdr>
        <w:top w:val="none" w:sz="0" w:space="0" w:color="auto"/>
        <w:left w:val="none" w:sz="0" w:space="0" w:color="auto"/>
        <w:bottom w:val="none" w:sz="0" w:space="0" w:color="auto"/>
        <w:right w:val="none" w:sz="0" w:space="0" w:color="auto"/>
      </w:divBdr>
      <w:divsChild>
        <w:div w:id="1860124966">
          <w:marLeft w:val="0"/>
          <w:marRight w:val="0"/>
          <w:marTop w:val="0"/>
          <w:marBottom w:val="0"/>
          <w:divBdr>
            <w:top w:val="none" w:sz="0" w:space="0" w:color="auto"/>
            <w:left w:val="none" w:sz="0" w:space="0" w:color="auto"/>
            <w:bottom w:val="none" w:sz="0" w:space="0" w:color="auto"/>
            <w:right w:val="none" w:sz="0" w:space="0" w:color="auto"/>
          </w:divBdr>
          <w:divsChild>
            <w:div w:id="191577736">
              <w:marLeft w:val="0"/>
              <w:marRight w:val="0"/>
              <w:marTop w:val="0"/>
              <w:marBottom w:val="0"/>
              <w:divBdr>
                <w:top w:val="none" w:sz="0" w:space="0" w:color="auto"/>
                <w:left w:val="none" w:sz="0" w:space="0" w:color="auto"/>
                <w:bottom w:val="none" w:sz="0" w:space="0" w:color="auto"/>
                <w:right w:val="none" w:sz="0" w:space="0" w:color="auto"/>
              </w:divBdr>
            </w:div>
            <w:div w:id="1908028403">
              <w:marLeft w:val="0"/>
              <w:marRight w:val="0"/>
              <w:marTop w:val="0"/>
              <w:marBottom w:val="0"/>
              <w:divBdr>
                <w:top w:val="none" w:sz="0" w:space="0" w:color="auto"/>
                <w:left w:val="none" w:sz="0" w:space="0" w:color="auto"/>
                <w:bottom w:val="none" w:sz="0" w:space="0" w:color="auto"/>
                <w:right w:val="none" w:sz="0" w:space="0" w:color="auto"/>
              </w:divBdr>
            </w:div>
            <w:div w:id="404031143">
              <w:marLeft w:val="0"/>
              <w:marRight w:val="0"/>
              <w:marTop w:val="0"/>
              <w:marBottom w:val="0"/>
              <w:divBdr>
                <w:top w:val="none" w:sz="0" w:space="0" w:color="auto"/>
                <w:left w:val="none" w:sz="0" w:space="0" w:color="auto"/>
                <w:bottom w:val="none" w:sz="0" w:space="0" w:color="auto"/>
                <w:right w:val="none" w:sz="0" w:space="0" w:color="auto"/>
              </w:divBdr>
            </w:div>
            <w:div w:id="992685226">
              <w:marLeft w:val="0"/>
              <w:marRight w:val="0"/>
              <w:marTop w:val="0"/>
              <w:marBottom w:val="0"/>
              <w:divBdr>
                <w:top w:val="none" w:sz="0" w:space="0" w:color="auto"/>
                <w:left w:val="none" w:sz="0" w:space="0" w:color="auto"/>
                <w:bottom w:val="none" w:sz="0" w:space="0" w:color="auto"/>
                <w:right w:val="none" w:sz="0" w:space="0" w:color="auto"/>
              </w:divBdr>
            </w:div>
            <w:div w:id="375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C9949-A2CB-4408-A70F-16ECAF38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9958</Words>
  <Characters>5677</Characters>
  <Application>Microsoft Office Word</Application>
  <DocSecurity>0</DocSecurity>
  <Lines>47</Lines>
  <Paragraphs>31</Paragraphs>
  <ScaleCrop>false</ScaleCrop>
  <HeadingPairs>
    <vt:vector size="6" baseType="variant">
      <vt:variant>
        <vt:lpstr>Название</vt:lpstr>
      </vt:variant>
      <vt:variant>
        <vt:i4>1</vt:i4>
      </vt:variant>
      <vt:variant>
        <vt:lpstr>Pavadinimas</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Tomaševič</dc:creator>
  <cp:keywords/>
  <dc:description/>
  <cp:lastModifiedBy>Windows User</cp:lastModifiedBy>
  <cp:revision>10</cp:revision>
  <dcterms:created xsi:type="dcterms:W3CDTF">2021-02-04T10:13:00Z</dcterms:created>
  <dcterms:modified xsi:type="dcterms:W3CDTF">2021-02-05T08:27:00Z</dcterms:modified>
</cp:coreProperties>
</file>