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D414B" w14:textId="77777777" w:rsidR="00AB701F" w:rsidRPr="003868F5" w:rsidRDefault="00AB701F" w:rsidP="00AB701F">
      <w:pPr>
        <w:jc w:val="center"/>
        <w:rPr>
          <w:b/>
          <w:bCs/>
          <w:szCs w:val="24"/>
        </w:rPr>
      </w:pPr>
    </w:p>
    <w:p w14:paraId="620EAB18" w14:textId="77777777" w:rsidR="00AB701F" w:rsidRDefault="00AB701F" w:rsidP="00AB701F">
      <w:pPr>
        <w:overflowPunct w:val="0"/>
        <w:jc w:val="center"/>
        <w:textAlignment w:val="baseline"/>
        <w:rPr>
          <w:b/>
          <w:szCs w:val="24"/>
          <w:lang w:eastAsia="lt-LT"/>
        </w:rPr>
      </w:pPr>
      <w:r>
        <w:rPr>
          <w:b/>
          <w:szCs w:val="24"/>
          <w:lang w:eastAsia="lt-LT"/>
        </w:rPr>
        <w:t xml:space="preserve">Šalčininkų r. </w:t>
      </w:r>
      <w:proofErr w:type="spellStart"/>
      <w:r>
        <w:rPr>
          <w:b/>
          <w:szCs w:val="24"/>
          <w:lang w:eastAsia="lt-LT"/>
        </w:rPr>
        <w:t>Zavišonių</w:t>
      </w:r>
      <w:proofErr w:type="spellEnd"/>
      <w:r>
        <w:rPr>
          <w:b/>
          <w:szCs w:val="24"/>
          <w:lang w:eastAsia="lt-LT"/>
        </w:rPr>
        <w:t xml:space="preserve"> lopšelis-darželis „Varpelis‘</w:t>
      </w:r>
    </w:p>
    <w:p w14:paraId="67C6912E" w14:textId="77777777" w:rsidR="00AB701F" w:rsidRDefault="00AB701F" w:rsidP="00AB701F">
      <w:pPr>
        <w:tabs>
          <w:tab w:val="left" w:pos="14656"/>
        </w:tabs>
        <w:overflowPunct w:val="0"/>
        <w:jc w:val="center"/>
        <w:textAlignment w:val="baseline"/>
        <w:rPr>
          <w:szCs w:val="24"/>
          <w:lang w:eastAsia="lt-LT"/>
        </w:rPr>
      </w:pPr>
      <w:r>
        <w:rPr>
          <w:szCs w:val="24"/>
          <w:lang w:eastAsia="lt-LT"/>
        </w:rPr>
        <w:t>_________________________________________________________________</w:t>
      </w:r>
    </w:p>
    <w:p w14:paraId="47BC8D44" w14:textId="77777777" w:rsidR="00AB701F" w:rsidRDefault="00AB701F" w:rsidP="00AB701F">
      <w:pPr>
        <w:tabs>
          <w:tab w:val="left" w:pos="14656"/>
        </w:tabs>
        <w:overflowPunct w:val="0"/>
        <w:jc w:val="center"/>
        <w:textAlignment w:val="baseline"/>
        <w:rPr>
          <w:sz w:val="20"/>
          <w:lang w:eastAsia="lt-LT"/>
        </w:rPr>
      </w:pPr>
      <w:r>
        <w:rPr>
          <w:sz w:val="20"/>
          <w:lang w:eastAsia="lt-LT"/>
        </w:rPr>
        <w:t>(švietimo įstaigos pavadinimas)</w:t>
      </w:r>
    </w:p>
    <w:p w14:paraId="278457B3" w14:textId="77777777" w:rsidR="00AB701F" w:rsidRDefault="00AB701F" w:rsidP="00AB701F">
      <w:pPr>
        <w:tabs>
          <w:tab w:val="left" w:pos="14656"/>
        </w:tabs>
        <w:overflowPunct w:val="0"/>
        <w:jc w:val="center"/>
        <w:textAlignment w:val="baseline"/>
        <w:rPr>
          <w:szCs w:val="24"/>
          <w:lang w:eastAsia="lt-LT"/>
        </w:rPr>
      </w:pPr>
      <w:r w:rsidRPr="00F31067">
        <w:rPr>
          <w:szCs w:val="24"/>
          <w:u w:val="single"/>
          <w:lang w:eastAsia="lt-LT"/>
        </w:rPr>
        <w:t xml:space="preserve">_________________direktorė Irina </w:t>
      </w:r>
      <w:proofErr w:type="spellStart"/>
      <w:r w:rsidRPr="00F31067">
        <w:rPr>
          <w:szCs w:val="24"/>
          <w:u w:val="single"/>
          <w:lang w:eastAsia="lt-LT"/>
        </w:rPr>
        <w:t>Davlidovič</w:t>
      </w:r>
      <w:proofErr w:type="spellEnd"/>
      <w:r w:rsidRPr="00F31067">
        <w:rPr>
          <w:szCs w:val="24"/>
          <w:u w:val="single"/>
          <w:lang w:eastAsia="lt-LT"/>
        </w:rPr>
        <w:t>_____</w:t>
      </w:r>
      <w:r>
        <w:rPr>
          <w:szCs w:val="24"/>
          <w:lang w:eastAsia="lt-LT"/>
        </w:rPr>
        <w:t>__________________</w:t>
      </w:r>
    </w:p>
    <w:p w14:paraId="1B253A62" w14:textId="77777777" w:rsidR="00AB701F" w:rsidRDefault="00AB701F" w:rsidP="00AB701F">
      <w:pPr>
        <w:overflowPunct w:val="0"/>
        <w:jc w:val="center"/>
        <w:textAlignment w:val="baseline"/>
        <w:rPr>
          <w:sz w:val="20"/>
          <w:lang w:eastAsia="lt-LT"/>
        </w:rPr>
      </w:pPr>
      <w:r>
        <w:rPr>
          <w:sz w:val="20"/>
          <w:lang w:eastAsia="lt-LT"/>
        </w:rPr>
        <w:t>(švietimo įstaigos vadovo vardas ir pavardė)</w:t>
      </w:r>
    </w:p>
    <w:p w14:paraId="7E3D7898" w14:textId="77777777" w:rsidR="00AB701F" w:rsidRDefault="00AB701F" w:rsidP="00AB701F">
      <w:pPr>
        <w:overflowPunct w:val="0"/>
        <w:jc w:val="center"/>
        <w:textAlignment w:val="baseline"/>
        <w:rPr>
          <w:b/>
          <w:szCs w:val="24"/>
          <w:lang w:eastAsia="lt-LT"/>
        </w:rPr>
      </w:pPr>
      <w:r>
        <w:rPr>
          <w:b/>
          <w:szCs w:val="24"/>
          <w:lang w:eastAsia="lt-LT"/>
        </w:rPr>
        <w:t>METŲ VEIKLOS ATASKAITA</w:t>
      </w:r>
    </w:p>
    <w:p w14:paraId="17486BDD" w14:textId="77777777" w:rsidR="00AB701F" w:rsidRDefault="00AB701F" w:rsidP="00AB701F">
      <w:pPr>
        <w:overflowPunct w:val="0"/>
        <w:jc w:val="center"/>
        <w:textAlignment w:val="baseline"/>
        <w:rPr>
          <w:szCs w:val="24"/>
          <w:lang w:eastAsia="lt-LT"/>
        </w:rPr>
      </w:pPr>
    </w:p>
    <w:p w14:paraId="505EAE83" w14:textId="4EB5EF4D" w:rsidR="00AB701F" w:rsidRPr="003E0B7A" w:rsidRDefault="00AB701F" w:rsidP="00AB701F">
      <w:pPr>
        <w:overflowPunct w:val="0"/>
        <w:jc w:val="center"/>
        <w:textAlignment w:val="baseline"/>
        <w:rPr>
          <w:szCs w:val="24"/>
          <w:u w:val="single"/>
          <w:lang w:eastAsia="lt-LT"/>
        </w:rPr>
      </w:pPr>
      <w:r>
        <w:rPr>
          <w:szCs w:val="24"/>
          <w:lang w:eastAsia="lt-LT"/>
        </w:rPr>
        <w:t>_______</w:t>
      </w:r>
      <w:r w:rsidRPr="00F31067">
        <w:rPr>
          <w:szCs w:val="24"/>
          <w:u w:val="single"/>
          <w:lang w:eastAsia="lt-LT"/>
        </w:rPr>
        <w:t>20</w:t>
      </w:r>
      <w:r>
        <w:rPr>
          <w:szCs w:val="24"/>
          <w:u w:val="single"/>
          <w:lang w:eastAsia="lt-LT"/>
        </w:rPr>
        <w:t>24</w:t>
      </w:r>
      <w:r w:rsidRPr="00F31067">
        <w:rPr>
          <w:szCs w:val="24"/>
          <w:u w:val="single"/>
          <w:lang w:eastAsia="lt-LT"/>
        </w:rPr>
        <w:t>-0</w:t>
      </w:r>
      <w:r>
        <w:rPr>
          <w:szCs w:val="24"/>
          <w:u w:val="single"/>
          <w:lang w:eastAsia="lt-LT"/>
        </w:rPr>
        <w:t>1</w:t>
      </w:r>
      <w:r w:rsidRPr="00F31067">
        <w:rPr>
          <w:szCs w:val="24"/>
          <w:u w:val="single"/>
          <w:lang w:eastAsia="lt-LT"/>
        </w:rPr>
        <w:t>-</w:t>
      </w:r>
      <w:r>
        <w:rPr>
          <w:szCs w:val="24"/>
          <w:u w:val="single"/>
          <w:lang w:eastAsia="lt-LT"/>
        </w:rPr>
        <w:t>16</w:t>
      </w:r>
      <w:r>
        <w:rPr>
          <w:szCs w:val="24"/>
          <w:lang w:eastAsia="lt-LT"/>
        </w:rPr>
        <w:t xml:space="preserve">___ </w:t>
      </w:r>
    </w:p>
    <w:p w14:paraId="5B59BE64" w14:textId="77777777" w:rsidR="00AB701F" w:rsidRPr="003E0B7A" w:rsidRDefault="00AB701F" w:rsidP="00AB701F">
      <w:pPr>
        <w:overflowPunct w:val="0"/>
        <w:jc w:val="center"/>
        <w:textAlignment w:val="baseline"/>
        <w:rPr>
          <w:sz w:val="20"/>
          <w:u w:val="single"/>
          <w:lang w:eastAsia="lt-LT"/>
        </w:rPr>
      </w:pPr>
      <w:r w:rsidRPr="003E0B7A">
        <w:rPr>
          <w:sz w:val="20"/>
          <w:u w:val="single"/>
          <w:lang w:eastAsia="lt-LT"/>
        </w:rPr>
        <w:t>(data)</w:t>
      </w:r>
    </w:p>
    <w:p w14:paraId="1CE9E443" w14:textId="77777777" w:rsidR="00AB701F" w:rsidRDefault="00AB701F" w:rsidP="00AB701F">
      <w:pPr>
        <w:tabs>
          <w:tab w:val="left" w:pos="3828"/>
        </w:tabs>
        <w:overflowPunct w:val="0"/>
        <w:jc w:val="center"/>
        <w:textAlignment w:val="baseline"/>
        <w:rPr>
          <w:szCs w:val="24"/>
          <w:lang w:eastAsia="lt-LT"/>
        </w:rPr>
      </w:pPr>
      <w:r>
        <w:rPr>
          <w:szCs w:val="24"/>
          <w:lang w:eastAsia="lt-LT"/>
        </w:rPr>
        <w:t>______</w:t>
      </w:r>
      <w:proofErr w:type="spellStart"/>
      <w:r w:rsidRPr="00F31067">
        <w:rPr>
          <w:szCs w:val="24"/>
          <w:u w:val="single"/>
          <w:lang w:eastAsia="lt-LT"/>
        </w:rPr>
        <w:t>Zavišonys</w:t>
      </w:r>
      <w:proofErr w:type="spellEnd"/>
      <w:r w:rsidRPr="00F31067">
        <w:rPr>
          <w:szCs w:val="24"/>
          <w:u w:val="single"/>
          <w:lang w:eastAsia="lt-LT"/>
        </w:rPr>
        <w:t>___________</w:t>
      </w:r>
    </w:p>
    <w:p w14:paraId="53E6A153" w14:textId="77777777" w:rsidR="00AB701F" w:rsidRDefault="00AB701F" w:rsidP="00AB701F">
      <w:pPr>
        <w:tabs>
          <w:tab w:val="left" w:pos="3828"/>
        </w:tabs>
        <w:overflowPunct w:val="0"/>
        <w:jc w:val="center"/>
        <w:textAlignment w:val="baseline"/>
        <w:rPr>
          <w:sz w:val="20"/>
          <w:lang w:eastAsia="lt-LT"/>
        </w:rPr>
      </w:pPr>
      <w:r>
        <w:rPr>
          <w:sz w:val="20"/>
          <w:lang w:eastAsia="lt-LT"/>
        </w:rPr>
        <w:t>(sudarymo vieta)</w:t>
      </w:r>
    </w:p>
    <w:p w14:paraId="51C7D5D4" w14:textId="77777777" w:rsidR="00AB701F" w:rsidRDefault="00AB701F" w:rsidP="00AB701F">
      <w:pPr>
        <w:overflowPunct w:val="0"/>
        <w:jc w:val="center"/>
        <w:textAlignment w:val="baseline"/>
        <w:rPr>
          <w:sz w:val="20"/>
          <w:lang w:eastAsia="lt-LT"/>
        </w:rPr>
      </w:pPr>
    </w:p>
    <w:p w14:paraId="7A62F656" w14:textId="77777777" w:rsidR="00AB701F" w:rsidRDefault="00AB701F" w:rsidP="00AB701F">
      <w:pPr>
        <w:overflowPunct w:val="0"/>
        <w:jc w:val="center"/>
        <w:textAlignment w:val="baseline"/>
        <w:rPr>
          <w:b/>
          <w:szCs w:val="24"/>
          <w:lang w:eastAsia="lt-LT"/>
        </w:rPr>
      </w:pPr>
      <w:r>
        <w:rPr>
          <w:b/>
          <w:szCs w:val="24"/>
          <w:lang w:eastAsia="lt-LT"/>
        </w:rPr>
        <w:t>I SKYRIUS</w:t>
      </w:r>
    </w:p>
    <w:p w14:paraId="419136A8" w14:textId="77777777" w:rsidR="00AB701F" w:rsidRDefault="00AB701F" w:rsidP="00AB701F">
      <w:pPr>
        <w:overflowPunct w:val="0"/>
        <w:jc w:val="center"/>
        <w:textAlignment w:val="baseline"/>
        <w:rPr>
          <w:b/>
          <w:szCs w:val="24"/>
          <w:lang w:eastAsia="lt-LT"/>
        </w:rPr>
      </w:pPr>
      <w:r>
        <w:rPr>
          <w:b/>
          <w:szCs w:val="24"/>
          <w:lang w:eastAsia="lt-LT"/>
        </w:rPr>
        <w:t>STRATEGINIO PLANO IR METINIO VEIKLOS PLANO ĮGYVENDINIMAS</w:t>
      </w:r>
    </w:p>
    <w:p w14:paraId="7AEA96C8" w14:textId="77777777" w:rsidR="00AB701F" w:rsidRDefault="00AB701F" w:rsidP="00AB701F">
      <w:pPr>
        <w:overflowPunct w:val="0"/>
        <w:jc w:val="center"/>
        <w:textAlignment w:val="baseline"/>
        <w:rPr>
          <w:b/>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B701F" w14:paraId="48B9531D" w14:textId="77777777" w:rsidTr="000929D2">
        <w:tc>
          <w:tcPr>
            <w:tcW w:w="9628" w:type="dxa"/>
          </w:tcPr>
          <w:p w14:paraId="14A76900" w14:textId="1553CD52" w:rsidR="00AB701F" w:rsidRDefault="00AB701F" w:rsidP="000929D2">
            <w:pPr>
              <w:spacing w:line="276" w:lineRule="auto"/>
              <w:ind w:firstLine="567"/>
              <w:jc w:val="both"/>
            </w:pPr>
            <w:r w:rsidRPr="0093512F">
              <w:t>Įgyvendinant 20</w:t>
            </w:r>
            <w:r>
              <w:t>2</w:t>
            </w:r>
            <w:r w:rsidR="00444D2A">
              <w:t>4</w:t>
            </w:r>
            <w:r w:rsidRPr="0093512F">
              <w:t>-20</w:t>
            </w:r>
            <w:r>
              <w:t>26</w:t>
            </w:r>
            <w:r w:rsidRPr="0093512F">
              <w:t xml:space="preserve"> metų strateginius tikslus</w:t>
            </w:r>
            <w:r w:rsidR="00444D2A">
              <w:t>, vykdant 2024 metų veiklos planą,</w:t>
            </w:r>
            <w:r w:rsidRPr="0093512F">
              <w:t xml:space="preserve"> pasiekti ženklūs pokyčiai ugdymo kokybės ir materialinės bazės stiprinimo srityse: </w:t>
            </w:r>
          </w:p>
          <w:p w14:paraId="66D36127" w14:textId="19C8D57D" w:rsidR="00AB701F" w:rsidRPr="00FA5C65" w:rsidRDefault="00AB701F" w:rsidP="00AB701F">
            <w:pPr>
              <w:rPr>
                <w:b/>
              </w:rPr>
            </w:pPr>
            <w:r>
              <w:rPr>
                <w:b/>
              </w:rPr>
              <w:t xml:space="preserve">               </w:t>
            </w:r>
            <w:r w:rsidR="00E14609">
              <w:rPr>
                <w:b/>
              </w:rPr>
              <w:t>1.</w:t>
            </w:r>
            <w:r>
              <w:rPr>
                <w:b/>
              </w:rPr>
              <w:t xml:space="preserve"> </w:t>
            </w:r>
            <w:r w:rsidRPr="00FA5C65">
              <w:rPr>
                <w:b/>
              </w:rPr>
              <w:t>Užtikrinti kok</w:t>
            </w:r>
            <w:r>
              <w:rPr>
                <w:b/>
              </w:rPr>
              <w:t>y</w:t>
            </w:r>
            <w:r w:rsidRPr="00FA5C65">
              <w:rPr>
                <w:b/>
              </w:rPr>
              <w:t>bišką į kiekvieno vaiko gebėjimus orientuotą ugdymą.</w:t>
            </w:r>
          </w:p>
          <w:p w14:paraId="79588593" w14:textId="77777777" w:rsidR="00AB701F" w:rsidRDefault="00AB701F" w:rsidP="000929D2">
            <w:pPr>
              <w:pStyle w:val="Sraopastraipa"/>
              <w:spacing w:line="276" w:lineRule="auto"/>
              <w:ind w:left="927"/>
              <w:jc w:val="both"/>
              <w:rPr>
                <w:b/>
              </w:rPr>
            </w:pPr>
          </w:p>
          <w:p w14:paraId="54094C51" w14:textId="303EC373" w:rsidR="00AB701F" w:rsidRDefault="00AB701F" w:rsidP="00E14609">
            <w:pPr>
              <w:pStyle w:val="Sraopastraipa"/>
              <w:numPr>
                <w:ilvl w:val="0"/>
                <w:numId w:val="2"/>
              </w:numPr>
              <w:spacing w:line="276" w:lineRule="auto"/>
            </w:pPr>
            <w:r>
              <w:t>Tobulinti ugdymo turinio planavimą ir vykdomų programų įgyvendinimą.</w:t>
            </w:r>
          </w:p>
          <w:p w14:paraId="317BEF2A" w14:textId="02BDFCCA" w:rsidR="00C2780F" w:rsidRPr="00C2780F" w:rsidRDefault="00C2780F" w:rsidP="00C2780F">
            <w:pPr>
              <w:pStyle w:val="prastasiniatinklio"/>
              <w:rPr>
                <w:lang w:val="lt-LT"/>
              </w:rPr>
            </w:pPr>
            <w:r w:rsidRPr="00C2780F">
              <w:rPr>
                <w:lang w:val="lt-LT"/>
              </w:rPr>
              <w:t>Darželis „Varpelis“ sėkmingai įgyvendin</w:t>
            </w:r>
            <w:r w:rsidR="00444D2A">
              <w:rPr>
                <w:lang w:val="lt-LT"/>
              </w:rPr>
              <w:t>a</w:t>
            </w:r>
            <w:r w:rsidRPr="00C2780F">
              <w:rPr>
                <w:lang w:val="lt-LT"/>
              </w:rPr>
              <w:t xml:space="preserve"> strateginį tikslą užtikrinti kokybišką, į kiekvieno vaiko gebėjimus orientuotą ugdymą, tobulindamas ugdymo turinio planavimą ir vykdomų programų įgyvendinimą. Siekiant šio tikslo, buvo atliktas nuoseklus ugdymo turinio analizės procesas, atsižvelgiant į vaikų individualias savybes ir poreikius. Įstaiga, remiasi diferencijuoto ugdymo principais, atnaujino ir pritaikė įvairias pedagogines programas, kurios leidžia kiekvienam vaikui mokytis pagal savo galimybes ir tempą.</w:t>
            </w:r>
            <w:r>
              <w:rPr>
                <w:lang w:val="lt-LT"/>
              </w:rPr>
              <w:t xml:space="preserve"> </w:t>
            </w:r>
            <w:r w:rsidRPr="00C2780F">
              <w:rPr>
                <w:lang w:val="lt-LT"/>
              </w:rPr>
              <w:t>Įgyvendinant šias programas, ypač buvo atkreipiamas dėmesys į individualius vaiko pasiekimus ir nuolatinį ugdymo proceso stebėjimą, kad būtų užtikrintas nuoseklus pažangos sekimas ir teikiama reikiama parama. Programų įgyvendinimo kokybė buvo vertinama per sistemingą pedagogų ir vaikų grįžtamąjį ryšį, o užtikrinus šių metodų efektyvumą, pasiektas aukštas ugdymo kokybės lygis, atitinkantis kiekvieno vaiko gebėjimus ir poreikius.</w:t>
            </w:r>
            <w:r>
              <w:rPr>
                <w:lang w:val="lt-LT"/>
              </w:rPr>
              <w:t xml:space="preserve"> </w:t>
            </w:r>
            <w:r w:rsidRPr="00C2780F">
              <w:rPr>
                <w:lang w:val="lt-LT"/>
              </w:rPr>
              <w:t xml:space="preserve">Dėl šių veiksmų darželis „Varpelis“ užtikrino ne tik sėkmingą ugdymo turinio ir programų įgyvendinimą, bet ir patvirtino, kad šis strateginis tikslas buvo pasiektas, </w:t>
            </w:r>
            <w:r>
              <w:rPr>
                <w:lang w:val="lt-LT"/>
              </w:rPr>
              <w:t>stebint</w:t>
            </w:r>
            <w:r w:rsidRPr="00C2780F">
              <w:rPr>
                <w:lang w:val="lt-LT"/>
              </w:rPr>
              <w:t xml:space="preserve"> ženklų teigiamą pokytį tiek vaikų vystymosi, tiek pedagoginio darbo efektyvumo srityse.</w:t>
            </w:r>
          </w:p>
          <w:p w14:paraId="07B7C64A" w14:textId="77777777" w:rsidR="00E14609" w:rsidRDefault="00E14609" w:rsidP="00E14609">
            <w:pPr>
              <w:pStyle w:val="Sraopastraipa"/>
              <w:spacing w:line="276" w:lineRule="auto"/>
              <w:ind w:left="1287"/>
            </w:pPr>
          </w:p>
          <w:p w14:paraId="3AF9EF0D" w14:textId="7F725A52" w:rsidR="00AB701F" w:rsidRDefault="00AB701F" w:rsidP="00C2780F">
            <w:pPr>
              <w:pStyle w:val="Sraopastraipa"/>
              <w:numPr>
                <w:ilvl w:val="0"/>
                <w:numId w:val="2"/>
              </w:numPr>
            </w:pPr>
            <w:r>
              <w:t>Tobulinti vaikų pažangos ir vertinimo sistemą</w:t>
            </w:r>
          </w:p>
          <w:p w14:paraId="60FFF180" w14:textId="77777777" w:rsidR="001B70CC" w:rsidRDefault="001B70CC" w:rsidP="001B70CC">
            <w:pPr>
              <w:pStyle w:val="Sraopastraipa"/>
              <w:ind w:left="1287"/>
            </w:pPr>
          </w:p>
          <w:p w14:paraId="03C0C472" w14:textId="63E4895F" w:rsidR="00C2780F" w:rsidRPr="00C2780F" w:rsidRDefault="00C2780F" w:rsidP="00C2780F">
            <w:r>
              <w:t>Darželis „Varpelis“ įgyvendin</w:t>
            </w:r>
            <w:r w:rsidR="00444D2A">
              <w:t>a</w:t>
            </w:r>
            <w:r>
              <w:t xml:space="preserve"> strateginį tikslą tobulinti vaikų pažangos ir vertinimo sistemą, pasitelkiant struktūruotą ir nuoseklų vertinimo procesą, kuris atliekamas du kartus per metus. Ši vertinimo praktika užtikrina, kad būtų sistemingai stebima vaikų pažanga ir suteikiama vertinga informacija apie jų vystymąsi tiek pedagogams, tiek tėvams.</w:t>
            </w:r>
            <w:r w:rsidR="00444D2A">
              <w:t xml:space="preserve"> </w:t>
            </w:r>
            <w:r w:rsidRPr="00C2780F">
              <w:t>Įgyvendinant šį tikslą, buvo modernizuotos vertinimo metodikos, kurios apima tiek formalius, tiek neformalius vertinimo aspektus. Pedagogai reguliariai vertina vaikų pažangą ne tik pagal pasiekimus, bet ir pagal asmeninį vystymąsi, socialinius įgūdžius bei emocinę gerovę. Taip pat buvo sustiprintas tėvų ir pedagogų bendradarbiavimas, siekiant užtikrinti, kad tėvai nuolat gautų išsamią informaciją apie vaiko pažangą ir galėtų aktyviai dalyvauti ugdymo procese.</w:t>
            </w:r>
          </w:p>
          <w:p w14:paraId="153CEB82" w14:textId="77777777" w:rsidR="00C2780F" w:rsidRPr="00C2780F" w:rsidRDefault="00C2780F" w:rsidP="00C2780F">
            <w:pPr>
              <w:pStyle w:val="prastasiniatinklio"/>
              <w:rPr>
                <w:lang w:val="lt-LT"/>
              </w:rPr>
            </w:pPr>
            <w:r w:rsidRPr="00C2780F">
              <w:rPr>
                <w:lang w:val="lt-LT"/>
              </w:rPr>
              <w:lastRenderedPageBreak/>
              <w:t>Vertinimo sistema buvo sukurta taip, kad būtų skirta ne tik pasiekimams matuoti, bet ir vaikų asmeninių gebėjimų, kūrybiškumo, kritinio mąstymo ir socialinės atsakomybės skatinimui. Dėl šių priemonių diegimo, darželis „Varpelis“ užtikrino sėkmingą pažangos vertinimą, kuris leido gerinti vaikų ugdymo kokybę ir pasiekti reikšmingų rezultatų, atitinkančių kiekvieno vaiko individualius poreikius. Tai patvirtina, kad tikslas buvo pasiektas ir vertinimo sistema tapo veiksminga priemone kokybiškam ugdymui užtikrinti.</w:t>
            </w:r>
          </w:p>
          <w:p w14:paraId="13A51BAC" w14:textId="77777777" w:rsidR="00C2780F" w:rsidRDefault="00C2780F" w:rsidP="00C2780F">
            <w:pPr>
              <w:pStyle w:val="Sraopastraipa"/>
              <w:ind w:left="1287"/>
            </w:pPr>
          </w:p>
          <w:p w14:paraId="35219760" w14:textId="7AB339EF" w:rsidR="00AB701F" w:rsidRDefault="00AB701F" w:rsidP="000057F5">
            <w:pPr>
              <w:pStyle w:val="Sraopastraipa"/>
              <w:numPr>
                <w:ilvl w:val="0"/>
                <w:numId w:val="2"/>
              </w:numPr>
              <w:spacing w:line="276" w:lineRule="auto"/>
            </w:pPr>
            <w:r>
              <w:t xml:space="preserve">Stiprinti bendradarbiavimą su socialiniais partneriais, ieškoti naujų bendradarbiavimo krypčių     </w:t>
            </w:r>
          </w:p>
          <w:p w14:paraId="437677B1" w14:textId="0C7FA3D5" w:rsidR="000057F5" w:rsidRPr="000057F5" w:rsidRDefault="000057F5" w:rsidP="00444D2A">
            <w:pPr>
              <w:pStyle w:val="prastasiniatinklio"/>
              <w:jc w:val="both"/>
              <w:rPr>
                <w:lang w:val="lt-LT"/>
              </w:rPr>
            </w:pPr>
            <w:r w:rsidRPr="000057F5">
              <w:rPr>
                <w:lang w:val="lt-LT"/>
              </w:rPr>
              <w:t>Darželis „Varpelis“ sėkmingai įgyvendin</w:t>
            </w:r>
            <w:r w:rsidR="00444D2A">
              <w:rPr>
                <w:lang w:val="lt-LT"/>
              </w:rPr>
              <w:t>a</w:t>
            </w:r>
            <w:r w:rsidRPr="000057F5">
              <w:rPr>
                <w:lang w:val="lt-LT"/>
              </w:rPr>
              <w:t xml:space="preserve"> strateginį tikslą stiprinti bendradarbiavimą su socialiniais partneriais, aktyviai plėtodamas ryšius su įvairiomis institucijomis ir organizacijomis. Šiuo tikslu buvo įtraukti šie svarbūs socialiniai partneriai: Vilniaus apskrities atliekų tvarkymo centras, Č. Morozo ūkis, Šalčininkų rajono savivaldybės Švietimo skyrius, REJBEN, Šalčininkų rajono ikimokyklinio ugdymo įstaigos, bei Vilniaus rajono darželis „Kaštonas“.</w:t>
            </w:r>
            <w:r w:rsidR="00783A06">
              <w:rPr>
                <w:lang w:val="lt-LT"/>
              </w:rPr>
              <w:t xml:space="preserve"> </w:t>
            </w:r>
            <w:r w:rsidRPr="000057F5">
              <w:rPr>
                <w:lang w:val="lt-LT"/>
              </w:rPr>
              <w:t xml:space="preserve">Bendradarbiaujant su </w:t>
            </w:r>
            <w:r w:rsidRPr="000057F5">
              <w:rPr>
                <w:rStyle w:val="Grietas"/>
                <w:lang w:val="lt-LT"/>
              </w:rPr>
              <w:t>Vilniaus apskrities atliekų tvarkymo centru</w:t>
            </w:r>
            <w:r w:rsidRPr="000057F5">
              <w:rPr>
                <w:lang w:val="lt-LT"/>
              </w:rPr>
              <w:t xml:space="preserve">, buvo įgyvendintos aplinkosaugos iniciatyvos, skatinančios vaikus suvokti atliekų tvarkymo svarbą ir ugdyti ekologinį sąmoningumą. </w:t>
            </w:r>
            <w:r w:rsidRPr="000057F5">
              <w:rPr>
                <w:rStyle w:val="Grietas"/>
                <w:lang w:val="lt-LT"/>
              </w:rPr>
              <w:t xml:space="preserve">Č. Morozo </w:t>
            </w:r>
            <w:r w:rsidRPr="000057F5">
              <w:rPr>
                <w:lang w:val="lt-LT"/>
              </w:rPr>
              <w:t xml:space="preserve">prisideda prie darželio </w:t>
            </w:r>
            <w:proofErr w:type="spellStart"/>
            <w:r w:rsidRPr="000057F5">
              <w:rPr>
                <w:lang w:val="lt-LT"/>
              </w:rPr>
              <w:t>gerbūvio</w:t>
            </w:r>
            <w:proofErr w:type="spellEnd"/>
            <w:r w:rsidRPr="000057F5">
              <w:rPr>
                <w:lang w:val="lt-LT"/>
              </w:rPr>
              <w:t xml:space="preserve"> kūrimo, finansuodamas šventines dovanas vaikams, kas ne tik pagerina šventinių renginių atmosferą, bet ir stiprina tarpusavio bendradarbiavimą.</w:t>
            </w:r>
            <w:r w:rsidR="00783A06">
              <w:rPr>
                <w:lang w:val="lt-LT"/>
              </w:rPr>
              <w:t xml:space="preserve"> </w:t>
            </w:r>
            <w:r>
              <w:rPr>
                <w:lang w:val="lt-LT"/>
              </w:rPr>
              <w:t xml:space="preserve">Glaudus bendradarbiavimas </w:t>
            </w:r>
            <w:r w:rsidRPr="000057F5">
              <w:rPr>
                <w:lang w:val="lt-LT"/>
              </w:rPr>
              <w:t xml:space="preserve">su </w:t>
            </w:r>
            <w:r w:rsidRPr="000057F5">
              <w:rPr>
                <w:rStyle w:val="Grietas"/>
                <w:lang w:val="lt-LT"/>
              </w:rPr>
              <w:t>Šalčininkų rajono savivaldybės Švietimo skyriumi</w:t>
            </w:r>
            <w:r w:rsidRPr="000057F5">
              <w:rPr>
                <w:lang w:val="lt-LT"/>
              </w:rPr>
              <w:t xml:space="preserve"> leido keistis gerąja praktika, organizuoti bendrus renginius ir užtikrinti sklandų informacijos srautą apie ugdymo procesus ir švietimo politikos pokyčius.</w:t>
            </w:r>
            <w:r w:rsidR="00444D2A">
              <w:rPr>
                <w:lang w:val="lt-LT"/>
              </w:rPr>
              <w:t xml:space="preserve"> </w:t>
            </w:r>
            <w:proofErr w:type="spellStart"/>
            <w:r w:rsidR="00444D2A">
              <w:rPr>
                <w:lang w:val="lt-LT"/>
              </w:rPr>
              <w:t>Šalčininkėlių</w:t>
            </w:r>
            <w:proofErr w:type="spellEnd"/>
            <w:r w:rsidR="00444D2A">
              <w:rPr>
                <w:lang w:val="lt-LT"/>
              </w:rPr>
              <w:t xml:space="preserve"> </w:t>
            </w:r>
            <w:proofErr w:type="spellStart"/>
            <w:r w:rsidR="00444D2A" w:rsidRPr="00444D2A">
              <w:rPr>
                <w:b/>
                <w:bCs/>
                <w:lang w:val="lt-LT"/>
              </w:rPr>
              <w:t>V.Kozakevičiaus</w:t>
            </w:r>
            <w:proofErr w:type="spellEnd"/>
            <w:r w:rsidR="00444D2A" w:rsidRPr="00444D2A">
              <w:rPr>
                <w:b/>
                <w:bCs/>
                <w:lang w:val="lt-LT"/>
              </w:rPr>
              <w:t xml:space="preserve"> laisvalaikio ir sporto centru</w:t>
            </w:r>
            <w:r w:rsidR="00444D2A">
              <w:rPr>
                <w:lang w:val="lt-LT"/>
              </w:rPr>
              <w:t>,</w:t>
            </w:r>
            <w:r w:rsidR="001B70CC" w:rsidRPr="001B70CC">
              <w:rPr>
                <w:lang w:val="lt-LT"/>
              </w:rPr>
              <w:t xml:space="preserve"> </w:t>
            </w:r>
            <w:proofErr w:type="spellStart"/>
            <w:r w:rsidR="00444D2A" w:rsidRPr="00444D2A">
              <w:rPr>
                <w:b/>
                <w:bCs/>
                <w:lang w:val="lt-LT"/>
              </w:rPr>
              <w:t>Zavišonių</w:t>
            </w:r>
            <w:proofErr w:type="spellEnd"/>
            <w:r w:rsidR="00444D2A" w:rsidRPr="00444D2A">
              <w:rPr>
                <w:b/>
                <w:bCs/>
                <w:lang w:val="lt-LT"/>
              </w:rPr>
              <w:t xml:space="preserve"> ir</w:t>
            </w:r>
            <w:r w:rsidR="00444D2A">
              <w:rPr>
                <w:lang w:val="lt-LT"/>
              </w:rPr>
              <w:t xml:space="preserve"> </w:t>
            </w:r>
            <w:proofErr w:type="spellStart"/>
            <w:r w:rsidR="001B70CC" w:rsidRPr="001B70CC">
              <w:rPr>
                <w:rStyle w:val="Grietas"/>
                <w:lang w:val="lt-LT"/>
              </w:rPr>
              <w:t>Šalči</w:t>
            </w:r>
            <w:r w:rsidR="00444D2A">
              <w:rPr>
                <w:rStyle w:val="Grietas"/>
                <w:lang w:val="lt-LT"/>
              </w:rPr>
              <w:t>n</w:t>
            </w:r>
            <w:r w:rsidR="00444D2A" w:rsidRPr="00444D2A">
              <w:rPr>
                <w:rStyle w:val="Grietas"/>
                <w:lang w:val="lt-LT"/>
              </w:rPr>
              <w:t>ink</w:t>
            </w:r>
            <w:r w:rsidR="001B70CC" w:rsidRPr="001B70CC">
              <w:rPr>
                <w:rStyle w:val="Grietas"/>
                <w:lang w:val="lt-LT"/>
              </w:rPr>
              <w:t>ėlių</w:t>
            </w:r>
            <w:proofErr w:type="spellEnd"/>
            <w:r w:rsidR="001B70CC" w:rsidRPr="001B70CC">
              <w:rPr>
                <w:rStyle w:val="Grietas"/>
                <w:lang w:val="lt-LT"/>
              </w:rPr>
              <w:t xml:space="preserve"> bibliotek</w:t>
            </w:r>
            <w:r w:rsidR="00444D2A">
              <w:rPr>
                <w:rStyle w:val="Grietas"/>
                <w:lang w:val="lt-LT"/>
              </w:rPr>
              <w:t>o</w:t>
            </w:r>
            <w:r w:rsidR="00444D2A" w:rsidRPr="00444D2A">
              <w:rPr>
                <w:rStyle w:val="Grietas"/>
                <w:lang w:val="lt-LT"/>
              </w:rPr>
              <w:t>mis</w:t>
            </w:r>
            <w:r w:rsidR="001B70CC" w:rsidRPr="001B70CC">
              <w:rPr>
                <w:lang w:val="lt-LT"/>
              </w:rPr>
              <w:t>, su kuria</w:t>
            </w:r>
            <w:r w:rsidR="00444D2A">
              <w:rPr>
                <w:lang w:val="lt-LT"/>
              </w:rPr>
              <w:t>is</w:t>
            </w:r>
            <w:r w:rsidR="001B70CC" w:rsidRPr="001B70CC">
              <w:rPr>
                <w:lang w:val="lt-LT"/>
              </w:rPr>
              <w:t xml:space="preserve"> aktyviai dalyvaujama įvairiose </w:t>
            </w:r>
            <w:r w:rsidR="001B70CC" w:rsidRPr="001B70CC">
              <w:rPr>
                <w:rStyle w:val="Grietas"/>
                <w:lang w:val="lt-LT"/>
              </w:rPr>
              <w:t>organizuotose veiklose, iniciatyvose ir parodose</w:t>
            </w:r>
            <w:r w:rsidR="001B70CC" w:rsidRPr="001B70CC">
              <w:rPr>
                <w:lang w:val="lt-LT"/>
              </w:rPr>
              <w:t>. Šis bendradarbiavimas ne tik praturtina darželio ugdymo procesą, bet ir skatina vaikų kūrybiškumą, kultūrinį ir intelektualinį vystymąsi.</w:t>
            </w:r>
            <w:r w:rsidRPr="000057F5">
              <w:rPr>
                <w:lang w:val="lt-LT"/>
              </w:rPr>
              <w:t xml:space="preserve"> Bendradarbiavimas su </w:t>
            </w:r>
            <w:r w:rsidRPr="000057F5">
              <w:rPr>
                <w:rStyle w:val="Grietas"/>
                <w:lang w:val="lt-LT"/>
              </w:rPr>
              <w:t>REJBEN</w:t>
            </w:r>
            <w:r w:rsidRPr="000057F5">
              <w:rPr>
                <w:lang w:val="lt-LT"/>
              </w:rPr>
              <w:t xml:space="preserve"> suteikė galimybes organizuoti įvairias kultūrines ir edukacines veiklas vaikams, o </w:t>
            </w:r>
            <w:r w:rsidRPr="000057F5">
              <w:rPr>
                <w:rStyle w:val="Grietas"/>
                <w:lang w:val="lt-LT"/>
              </w:rPr>
              <w:t>Šalčininkų rajono ikimokyklinio ugdymo įstaigos</w:t>
            </w:r>
            <w:r w:rsidRPr="000057F5">
              <w:rPr>
                <w:lang w:val="lt-LT"/>
              </w:rPr>
              <w:t xml:space="preserve"> prisidėjo prie regioninio </w:t>
            </w:r>
            <w:r>
              <w:rPr>
                <w:lang w:val="lt-LT"/>
              </w:rPr>
              <w:t>gerosios patirties sklaidos tarp</w:t>
            </w:r>
            <w:r w:rsidRPr="000057F5">
              <w:rPr>
                <w:lang w:val="lt-LT"/>
              </w:rPr>
              <w:t xml:space="preserve"> pedago</w:t>
            </w:r>
            <w:r>
              <w:rPr>
                <w:lang w:val="lt-LT"/>
              </w:rPr>
              <w:t>gu</w:t>
            </w:r>
            <w:r w:rsidRPr="000057F5">
              <w:rPr>
                <w:lang w:val="lt-LT"/>
              </w:rPr>
              <w:t>.</w:t>
            </w:r>
            <w:r>
              <w:rPr>
                <w:lang w:val="lt-LT"/>
              </w:rPr>
              <w:t xml:space="preserve"> </w:t>
            </w:r>
            <w:r w:rsidRPr="000057F5">
              <w:rPr>
                <w:rStyle w:val="Grietas"/>
                <w:lang w:val="lt-LT"/>
              </w:rPr>
              <w:t>Vilniaus rajono darželis „Kaštonas“</w:t>
            </w:r>
            <w:r w:rsidRPr="000057F5">
              <w:rPr>
                <w:lang w:val="lt-LT"/>
              </w:rPr>
              <w:t xml:space="preserve"> tapo svarbiu partneriu dalijantis metodine medžiaga ir organizuojant bendras pedagogines iniciatyvas, kurios padėjo pasiekti kokybiškesnius ugdymo rezultatus ir užtikrinti efektyvų vaikų </w:t>
            </w:r>
            <w:r w:rsidR="00444D2A" w:rsidRPr="000057F5">
              <w:rPr>
                <w:lang w:val="lt-LT"/>
              </w:rPr>
              <w:t>v</w:t>
            </w:r>
            <w:r w:rsidR="00444D2A">
              <w:rPr>
                <w:lang w:val="lt-LT"/>
              </w:rPr>
              <w:t>y</w:t>
            </w:r>
            <w:r w:rsidR="00444D2A" w:rsidRPr="000057F5">
              <w:rPr>
                <w:lang w:val="lt-LT"/>
              </w:rPr>
              <w:t>stymąs</w:t>
            </w:r>
            <w:r w:rsidR="00444D2A">
              <w:rPr>
                <w:lang w:val="lt-LT"/>
              </w:rPr>
              <w:t>i</w:t>
            </w:r>
            <w:r w:rsidRPr="000057F5">
              <w:rPr>
                <w:lang w:val="lt-LT"/>
              </w:rPr>
              <w:t>.</w:t>
            </w:r>
            <w:r w:rsidR="001B70CC">
              <w:rPr>
                <w:lang w:val="lt-LT"/>
              </w:rPr>
              <w:t xml:space="preserve"> </w:t>
            </w:r>
            <w:r w:rsidRPr="000057F5">
              <w:rPr>
                <w:lang w:val="lt-LT"/>
              </w:rPr>
              <w:t>Šių partnerių įtraukimas ne tik praplėtė darželio veiklos horizontus, bet ir prisidėjo prie bendro švietimo kokybės gerinimo regione. Tokiu būdu, darželis „Varpelis“ pasiekė šio strateginio tikslo įgyvendinimą, sukūręs tvirtą ir tvarų bendradarbiavimo tinklą, kuris teigiamai veikia ugdymo procesą ir vaikų vystymąsi.</w:t>
            </w:r>
          </w:p>
          <w:p w14:paraId="75A5F4F4" w14:textId="77777777" w:rsidR="000057F5" w:rsidRDefault="000057F5" w:rsidP="000057F5">
            <w:pPr>
              <w:pStyle w:val="Sraopastraipa"/>
              <w:spacing w:line="276" w:lineRule="auto"/>
              <w:ind w:left="1287"/>
            </w:pPr>
          </w:p>
          <w:p w14:paraId="52035706" w14:textId="05EBC054" w:rsidR="00AB701F" w:rsidRDefault="00AB701F" w:rsidP="00CD3E8E">
            <w:pPr>
              <w:pStyle w:val="Sraopastraipa"/>
              <w:numPr>
                <w:ilvl w:val="0"/>
                <w:numId w:val="2"/>
              </w:numPr>
              <w:spacing w:line="276" w:lineRule="auto"/>
            </w:pPr>
            <w:r>
              <w:t>Stiprinti asmeninės ir dalykinės personalo kompetencijas, lyderystę ir komandinį darbą</w:t>
            </w:r>
          </w:p>
          <w:p w14:paraId="7E141287" w14:textId="0333D80D" w:rsidR="00CD3E8E" w:rsidRPr="00CD3E8E" w:rsidRDefault="00CD3E8E" w:rsidP="00CD3E8E">
            <w:pPr>
              <w:pStyle w:val="prastasiniatinklio"/>
              <w:rPr>
                <w:lang w:val="lt-LT"/>
              </w:rPr>
            </w:pPr>
            <w:r w:rsidRPr="00CD3E8E">
              <w:rPr>
                <w:lang w:val="lt-LT"/>
              </w:rPr>
              <w:t>Siekiant šio tikslo, buvo inicijuotos įvairios veiklos, skatinančios nuolatinį profesinį tobulėjimą ir bendradarbiavimą tarp personalo narių.</w:t>
            </w:r>
            <w:r>
              <w:rPr>
                <w:lang w:val="lt-LT"/>
              </w:rPr>
              <w:t xml:space="preserve"> </w:t>
            </w:r>
            <w:r w:rsidRPr="00CD3E8E">
              <w:rPr>
                <w:lang w:val="lt-LT"/>
              </w:rPr>
              <w:t xml:space="preserve">Vienas iš pagrindinių veiksmų buvo </w:t>
            </w:r>
            <w:r w:rsidRPr="00CD3E8E">
              <w:rPr>
                <w:rStyle w:val="Grietas"/>
                <w:lang w:val="lt-LT"/>
              </w:rPr>
              <w:t>bendros personalo išvykos</w:t>
            </w:r>
            <w:r w:rsidRPr="00CD3E8E">
              <w:rPr>
                <w:lang w:val="lt-LT"/>
              </w:rPr>
              <w:t xml:space="preserve"> ir </w:t>
            </w:r>
            <w:r w:rsidRPr="00CD3E8E">
              <w:rPr>
                <w:rStyle w:val="Grietas"/>
                <w:lang w:val="lt-LT"/>
              </w:rPr>
              <w:t>bendrai organizuojamos šventės</w:t>
            </w:r>
            <w:r w:rsidRPr="00CD3E8E">
              <w:rPr>
                <w:lang w:val="lt-LT"/>
              </w:rPr>
              <w:t>, kurios ne tik skatino darbuotojų tarpusavio ryšių stiprinimą, bet ir padėjo formuoti vieningą komandinę dvasią. Šios veiklos leido personalui geriau pažinti vieni kitus, išreikšti kūrybiškumą ir bendradarbiauti ne tik darbo aplinkoje, bet ir neformaliuose renginiuose.</w:t>
            </w:r>
            <w:r>
              <w:rPr>
                <w:lang w:val="lt-LT"/>
              </w:rPr>
              <w:t xml:space="preserve"> </w:t>
            </w:r>
            <w:r w:rsidRPr="00CD3E8E">
              <w:rPr>
                <w:lang w:val="lt-LT"/>
              </w:rPr>
              <w:t xml:space="preserve">Papildomai, darželis investavo į </w:t>
            </w:r>
            <w:r w:rsidRPr="00CD3E8E">
              <w:rPr>
                <w:rStyle w:val="Grietas"/>
                <w:lang w:val="lt-LT"/>
              </w:rPr>
              <w:t>kvalifikacijos kėlimo kursus</w:t>
            </w:r>
            <w:r w:rsidRPr="00CD3E8E">
              <w:rPr>
                <w:lang w:val="lt-LT"/>
              </w:rPr>
              <w:t xml:space="preserve">, pasitelkiant </w:t>
            </w:r>
            <w:r w:rsidRPr="00CD3E8E">
              <w:rPr>
                <w:rStyle w:val="Grietas"/>
                <w:lang w:val="lt-LT"/>
              </w:rPr>
              <w:t>Ugdymo Meist</w:t>
            </w:r>
            <w:r>
              <w:rPr>
                <w:rStyle w:val="Grietas"/>
                <w:lang w:val="lt-LT"/>
              </w:rPr>
              <w:t>r</w:t>
            </w:r>
            <w:r w:rsidRPr="00CD3E8E">
              <w:rPr>
                <w:rStyle w:val="Grietas"/>
                <w:lang w:val="lt-LT"/>
              </w:rPr>
              <w:t>ai mokymosi platformą</w:t>
            </w:r>
            <w:r w:rsidRPr="00CD3E8E">
              <w:rPr>
                <w:lang w:val="lt-LT"/>
              </w:rPr>
              <w:t xml:space="preserve">, kuri suteikė personalui galimybę nuolat atnaujinti savo žinias ir įgūdžius švietimo srityje, taip užtikrinant aukštą ugdymo kokybę. Ši platforma buvo svarbi </w:t>
            </w:r>
            <w:r w:rsidRPr="00CD3E8E">
              <w:rPr>
                <w:lang w:val="lt-LT"/>
              </w:rPr>
              <w:lastRenderedPageBreak/>
              <w:t>priemonė tiek pedagoginio personalo, tiek pagalbos darbuotojų kompetencijų augimui.</w:t>
            </w:r>
            <w:r>
              <w:rPr>
                <w:lang w:val="lt-LT"/>
              </w:rPr>
              <w:t xml:space="preserve"> </w:t>
            </w:r>
            <w:r w:rsidRPr="00CD3E8E">
              <w:rPr>
                <w:lang w:val="lt-LT"/>
              </w:rPr>
              <w:t xml:space="preserve">Bendras dalyvavimas </w:t>
            </w:r>
            <w:r w:rsidRPr="00CD3E8E">
              <w:rPr>
                <w:rStyle w:val="Grietas"/>
                <w:lang w:val="lt-LT"/>
              </w:rPr>
              <w:t>Šalčininkų savivaldybės organizuotose iniciatyvose</w:t>
            </w:r>
            <w:r w:rsidRPr="00CD3E8E">
              <w:rPr>
                <w:lang w:val="lt-LT"/>
              </w:rPr>
              <w:t xml:space="preserve"> buvo dar viena veikla, prisidėjusi prie komandinio darbo ir lyderystės stiprinimo. Dalyvavimas savivaldybės organizuojamuose renginiuose ir projektuose skatino bendradarbiavimą tarp skirtingų ugdymo įstaigų, leidžiant darbuotojams pasidalinti gerąja praktika ir prisidėti prie bendrų tikslų įgyvendinimo.</w:t>
            </w:r>
          </w:p>
          <w:p w14:paraId="3E9F722B" w14:textId="77777777" w:rsidR="00CD3E8E" w:rsidRDefault="00CD3E8E" w:rsidP="00CD3E8E">
            <w:pPr>
              <w:pStyle w:val="Sraopastraipa"/>
              <w:spacing w:line="276" w:lineRule="auto"/>
              <w:ind w:left="1287"/>
            </w:pPr>
          </w:p>
          <w:p w14:paraId="6526A8FF" w14:textId="59BC867C" w:rsidR="00E14609" w:rsidRDefault="00E14609" w:rsidP="00CD3E8E">
            <w:pPr>
              <w:pStyle w:val="Sraopastraipa"/>
              <w:numPr>
                <w:ilvl w:val="0"/>
                <w:numId w:val="2"/>
              </w:numPr>
            </w:pPr>
            <w:r>
              <w:t>Puoselėti teigiama emocinį ir psichologinį bendruomenės mikroklimatą</w:t>
            </w:r>
            <w:r w:rsidR="00CD3E8E">
              <w:t>.</w:t>
            </w:r>
          </w:p>
          <w:p w14:paraId="61F1F347" w14:textId="73A08604" w:rsidR="00CD3E8E" w:rsidRPr="00CD3E8E" w:rsidRDefault="00CD3E8E" w:rsidP="00CD3E8E">
            <w:pPr>
              <w:pStyle w:val="prastasiniatinklio"/>
              <w:rPr>
                <w:lang w:val="lt-LT"/>
              </w:rPr>
            </w:pPr>
            <w:r w:rsidRPr="00CD3E8E">
              <w:rPr>
                <w:lang w:val="lt-LT"/>
              </w:rPr>
              <w:t>Siekiant šio tikslo, buvo įgyvendinta keletas veiklų, kurios skatino pozityvias emocijas, bendradarbiavimą ir tarpusavio pagarbą visoje bendruomenėje.</w:t>
            </w:r>
            <w:r>
              <w:rPr>
                <w:lang w:val="lt-LT"/>
              </w:rPr>
              <w:t xml:space="preserve"> </w:t>
            </w:r>
            <w:r w:rsidRPr="00CD3E8E">
              <w:rPr>
                <w:lang w:val="lt-LT"/>
              </w:rPr>
              <w:t xml:space="preserve">Pirmiausia, darželis stiprino </w:t>
            </w:r>
            <w:r w:rsidRPr="00CD3E8E">
              <w:rPr>
                <w:rStyle w:val="Grietas"/>
                <w:b w:val="0"/>
                <w:bCs w:val="0"/>
                <w:lang w:val="lt-LT"/>
              </w:rPr>
              <w:t>komunikaciją ir bendradarbiavimą</w:t>
            </w:r>
            <w:r w:rsidRPr="00CD3E8E">
              <w:rPr>
                <w:lang w:val="lt-LT"/>
              </w:rPr>
              <w:t xml:space="preserve"> tarp personalo, vaikų ir jų šeimų. </w:t>
            </w:r>
            <w:r w:rsidRPr="00CD3E8E">
              <w:rPr>
                <w:rStyle w:val="Grietas"/>
                <w:b w:val="0"/>
                <w:bCs w:val="0"/>
                <w:lang w:val="lt-LT"/>
              </w:rPr>
              <w:t>Reguliarūs susitikimai</w:t>
            </w:r>
            <w:r w:rsidRPr="00CD3E8E">
              <w:rPr>
                <w:b/>
                <w:bCs/>
                <w:lang w:val="lt-LT"/>
              </w:rPr>
              <w:t xml:space="preserve"> </w:t>
            </w:r>
            <w:r w:rsidRPr="00CD3E8E">
              <w:rPr>
                <w:lang w:val="lt-LT"/>
              </w:rPr>
              <w:t>su tėvais, atviros durys ir šventiniai renginiai buvo puiki proga skatinti tarpusavio ryšius ir užtikrinti, kad visi bendruomenės nariai jaustųsi išgirsti ir palaikomi.</w:t>
            </w:r>
            <w:r>
              <w:rPr>
                <w:lang w:val="lt-LT"/>
              </w:rPr>
              <w:t xml:space="preserve"> </w:t>
            </w:r>
            <w:r w:rsidRPr="00CD3E8E">
              <w:rPr>
                <w:lang w:val="lt-LT"/>
              </w:rPr>
              <w:t xml:space="preserve">Darželis taip pat skatino </w:t>
            </w:r>
            <w:r w:rsidRPr="00CD3E8E">
              <w:rPr>
                <w:rStyle w:val="Grietas"/>
                <w:b w:val="0"/>
                <w:bCs w:val="0"/>
                <w:lang w:val="lt-LT"/>
              </w:rPr>
              <w:t>pozityvią darbo kultūrą</w:t>
            </w:r>
            <w:r w:rsidRPr="00CD3E8E">
              <w:rPr>
                <w:lang w:val="lt-LT"/>
              </w:rPr>
              <w:t xml:space="preserve">, kurioje darbuotojai jaučia palaikymą ir vertinimą už savo pastangas. Šis požiūris buvo akcentuojamas tiek per kasdienius darbo santykius, tiek per įvairias </w:t>
            </w:r>
            <w:r w:rsidRPr="00CD3E8E">
              <w:rPr>
                <w:rStyle w:val="Grietas"/>
                <w:b w:val="0"/>
                <w:bCs w:val="0"/>
                <w:lang w:val="lt-LT"/>
              </w:rPr>
              <w:t>teigiamas darbo praktikas</w:t>
            </w:r>
            <w:r w:rsidRPr="00CD3E8E">
              <w:rPr>
                <w:lang w:val="lt-LT"/>
              </w:rPr>
              <w:t>, tokius kaip nuolatinis grįžtamasis ryšys, dėmesys darbo ir poilsio balansui, bendri mokymai ir komandiniai renginiai.</w:t>
            </w:r>
          </w:p>
          <w:p w14:paraId="269C6ADE" w14:textId="77777777" w:rsidR="00CD3E8E" w:rsidRDefault="00CD3E8E" w:rsidP="00CD3E8E">
            <w:pPr>
              <w:pStyle w:val="Sraopastraipa"/>
              <w:ind w:left="1287"/>
            </w:pPr>
          </w:p>
          <w:p w14:paraId="55742E72" w14:textId="77777777" w:rsidR="00E14609" w:rsidRPr="00E23A69" w:rsidRDefault="00E14609" w:rsidP="00AB701F">
            <w:pPr>
              <w:spacing w:line="276" w:lineRule="auto"/>
            </w:pPr>
          </w:p>
          <w:p w14:paraId="39BB926E" w14:textId="7DFEF5B7" w:rsidR="00E14609" w:rsidRDefault="00E14609" w:rsidP="00E14609">
            <w:pPr>
              <w:rPr>
                <w:b/>
              </w:rPr>
            </w:pPr>
            <w:r>
              <w:rPr>
                <w:b/>
              </w:rPr>
              <w:t xml:space="preserve">                2. </w:t>
            </w:r>
            <w:r w:rsidRPr="00FA5C65">
              <w:rPr>
                <w:b/>
              </w:rPr>
              <w:t>Plėtoti ir kurti saugia inovatyvia vaiko ugdym</w:t>
            </w:r>
            <w:r>
              <w:rPr>
                <w:b/>
              </w:rPr>
              <w:t>ą</w:t>
            </w:r>
            <w:r w:rsidRPr="00FA5C65">
              <w:rPr>
                <w:b/>
              </w:rPr>
              <w:t>si skatinančia aplinką</w:t>
            </w:r>
            <w:r>
              <w:rPr>
                <w:b/>
              </w:rPr>
              <w:t>.</w:t>
            </w:r>
          </w:p>
          <w:p w14:paraId="745CC8F4" w14:textId="6BED6A1A" w:rsidR="00AB701F" w:rsidRDefault="00AB701F" w:rsidP="00AB701F">
            <w:pPr>
              <w:pStyle w:val="Sraopastraipa"/>
              <w:spacing w:line="276" w:lineRule="auto"/>
              <w:ind w:left="927"/>
              <w:jc w:val="both"/>
              <w:rPr>
                <w:b/>
              </w:rPr>
            </w:pPr>
          </w:p>
          <w:p w14:paraId="26963FE3" w14:textId="769BF67C" w:rsidR="00AB701F" w:rsidRDefault="00E14609" w:rsidP="007E20DA">
            <w:pPr>
              <w:pStyle w:val="Sraopastraipa"/>
              <w:numPr>
                <w:ilvl w:val="0"/>
                <w:numId w:val="3"/>
              </w:numPr>
              <w:spacing w:line="276" w:lineRule="auto"/>
            </w:pPr>
            <w:r>
              <w:t>Lauko žaidimo aikštelių įrenginių inventoriaus atnaujinimas ir modernizavimas</w:t>
            </w:r>
          </w:p>
          <w:p w14:paraId="3BBEA8D3" w14:textId="6E487C22" w:rsidR="007E20DA" w:rsidRPr="007E20DA" w:rsidRDefault="007E20DA" w:rsidP="007E20DA">
            <w:pPr>
              <w:pStyle w:val="prastasiniatinklio"/>
              <w:rPr>
                <w:lang w:val="lt-LT"/>
              </w:rPr>
            </w:pPr>
            <w:r w:rsidRPr="007E20DA">
              <w:rPr>
                <w:lang w:val="lt-LT"/>
              </w:rPr>
              <w:t>Šiuo tikslu buvo įsigyta naujų, kūrybiškumą ir fizinį aktyvumą skatinančių žaislų, kurie ne tik atitiko saugos standartus, bet ir prisidėjo prie vaikų motorinių įgūdžių</w:t>
            </w:r>
            <w:r>
              <w:rPr>
                <w:lang w:val="lt-LT"/>
              </w:rPr>
              <w:t>. P</w:t>
            </w:r>
            <w:r w:rsidRPr="007E20DA">
              <w:rPr>
                <w:lang w:val="lt-LT"/>
              </w:rPr>
              <w:t>raplėstas žaidimų inventorius suteikė vaikams įvairias galimybes žaisti, tyrinėti ir mokytis natūralioje aplinkoje.</w:t>
            </w:r>
            <w:r>
              <w:rPr>
                <w:lang w:val="lt-LT"/>
              </w:rPr>
              <w:t xml:space="preserve"> </w:t>
            </w:r>
            <w:r w:rsidRPr="007E20DA">
              <w:rPr>
                <w:rStyle w:val="Grietas"/>
                <w:b w:val="0"/>
                <w:bCs w:val="0"/>
                <w:lang w:val="lt-LT"/>
              </w:rPr>
              <w:t>Smulkūs remonto darbai</w:t>
            </w:r>
            <w:r w:rsidRPr="007E20DA">
              <w:rPr>
                <w:lang w:val="lt-LT"/>
              </w:rPr>
              <w:t xml:space="preserve"> taip pat buvo atlikti siekiant užtikrinti, kad lauko žaidimų aikštelė būtų ne tik estetiška, bet ir funkcionali bei visiškai saugi vaikams. Buvo atlikti reikalingi atnaujinimai, pavyzdžiui, sutvarkytos žaidimo zonos, patobulinta paviršių struktūra ir pašalintos galimos rizikos.</w:t>
            </w:r>
            <w:r w:rsidR="00783A06">
              <w:rPr>
                <w:lang w:val="lt-LT"/>
              </w:rPr>
              <w:t xml:space="preserve"> </w:t>
            </w:r>
            <w:r w:rsidRPr="007E20DA">
              <w:rPr>
                <w:lang w:val="lt-LT"/>
              </w:rPr>
              <w:t xml:space="preserve">Tuo pačiu metu darželis „Varpelis“ plėtojo </w:t>
            </w:r>
            <w:r w:rsidRPr="007E20DA">
              <w:rPr>
                <w:rStyle w:val="Grietas"/>
                <w:b w:val="0"/>
                <w:bCs w:val="0"/>
                <w:lang w:val="lt-LT"/>
              </w:rPr>
              <w:t>inovatyvias ugdymo aplinkas</w:t>
            </w:r>
            <w:r w:rsidRPr="007E20DA">
              <w:rPr>
                <w:lang w:val="lt-LT"/>
              </w:rPr>
              <w:t>, kurios skatina vaikų smalsumą ir kūrybiškumą, integruojant modernius žaidimo ir edukacijos elementus į lauko žaidimų aikšteles. Nauji žaislai ir įrenginiai buvo pasirinkti taip, kad skatintų vaikų fizinį aktyvumą, motorinių įgūdžių lavinimą</w:t>
            </w:r>
          </w:p>
          <w:p w14:paraId="40ED9C8F" w14:textId="77777777" w:rsidR="007E20DA" w:rsidRDefault="007E20DA" w:rsidP="007E20DA">
            <w:pPr>
              <w:pStyle w:val="Sraopastraipa"/>
              <w:spacing w:line="276" w:lineRule="auto"/>
              <w:ind w:left="1287"/>
            </w:pPr>
          </w:p>
          <w:p w14:paraId="6D1DBC0E" w14:textId="0DADFE92" w:rsidR="00AB701F" w:rsidRDefault="00E14609" w:rsidP="007E20DA">
            <w:pPr>
              <w:pStyle w:val="Sraopastraipa"/>
              <w:numPr>
                <w:ilvl w:val="0"/>
                <w:numId w:val="3"/>
              </w:numPr>
              <w:spacing w:line="276" w:lineRule="auto"/>
            </w:pPr>
            <w:r>
              <w:t>Tobulinti ir kurti naujas edukacines vidaus ir lauko aplinkas</w:t>
            </w:r>
          </w:p>
          <w:p w14:paraId="5927746B" w14:textId="1C447CCC" w:rsidR="00783A06" w:rsidRDefault="007E20DA" w:rsidP="00783A06">
            <w:pPr>
              <w:pStyle w:val="prastasiniatinklio"/>
              <w:rPr>
                <w:lang w:val="lt-LT"/>
              </w:rPr>
            </w:pPr>
            <w:r w:rsidRPr="007E20DA">
              <w:rPr>
                <w:lang w:val="lt-LT"/>
              </w:rPr>
              <w:t xml:space="preserve">Ypač svarbus šio tikslo įgyvendinimo aspektas buvo grupės aprūpinimas </w:t>
            </w:r>
            <w:r w:rsidRPr="001B70CC">
              <w:rPr>
                <w:rStyle w:val="Grietas"/>
                <w:b w:val="0"/>
                <w:bCs w:val="0"/>
                <w:lang w:val="lt-LT"/>
              </w:rPr>
              <w:t>interaktyviomis lentomis</w:t>
            </w:r>
            <w:r w:rsidRPr="007E20DA">
              <w:rPr>
                <w:lang w:val="lt-LT"/>
              </w:rPr>
              <w:t>, kurios tapo svarbia edukacine priemone, skatinančia vaikų įsitraukimą į mokymosi procesą. Interaktyvios lentos leidžia vaikams lavinti skaitmeninius įgūdžius, plėtoti kūrybiškumą ir kritinį mąstymą, o pedagogams – pritaikyti inovatyvius ir dinamiškus mokymo metodus.</w:t>
            </w:r>
            <w:r>
              <w:rPr>
                <w:lang w:val="lt-LT"/>
              </w:rPr>
              <w:t xml:space="preserve"> </w:t>
            </w:r>
            <w:r w:rsidRPr="007E20DA">
              <w:rPr>
                <w:lang w:val="lt-LT"/>
              </w:rPr>
              <w:t xml:space="preserve">Be to, siekiant užtikrinti kokybišką vaikų ugdymą, buvo įsigyti </w:t>
            </w:r>
            <w:r w:rsidRPr="001B70CC">
              <w:rPr>
                <w:rStyle w:val="Grietas"/>
                <w:b w:val="0"/>
                <w:bCs w:val="0"/>
                <w:lang w:val="lt-LT"/>
              </w:rPr>
              <w:t>nauji lavinamieji žaislai</w:t>
            </w:r>
            <w:r w:rsidRPr="007E20DA">
              <w:rPr>
                <w:lang w:val="lt-LT"/>
              </w:rPr>
              <w:t xml:space="preserve">, atitinkantys šiuolaikinius </w:t>
            </w:r>
            <w:r w:rsidR="001B70CC">
              <w:rPr>
                <w:lang w:val="lt-LT"/>
              </w:rPr>
              <w:t>ugdymo</w:t>
            </w:r>
            <w:r w:rsidRPr="007E20DA">
              <w:rPr>
                <w:lang w:val="lt-LT"/>
              </w:rPr>
              <w:t xml:space="preserve"> reikalavimus ir vaikų vystymosi etapus. Šie žaislai buvo parinkti taip, kad skatintų vaikų smalsumą, kūrybiškumą, motorinių įgūdžių lavinimą, taip pat padėtų vaikams lavinti socialinius ir emocinius gebėjimus. Lavinamuosius žaislus taip pat galima naudoti tiek grupėse, tiek individualiai, užtikrinant, kad kiekvienas vaikas turėtų galimybę mokytis ir tobulėti pagal savo individualius poreikius.</w:t>
            </w:r>
            <w:r w:rsidR="00783A06">
              <w:rPr>
                <w:lang w:val="lt-LT"/>
              </w:rPr>
              <w:t xml:space="preserve"> </w:t>
            </w:r>
            <w:r w:rsidRPr="007E20DA">
              <w:rPr>
                <w:lang w:val="lt-LT"/>
              </w:rPr>
              <w:t xml:space="preserve">Taip pat ypatingas dėmesys buvo skirtas </w:t>
            </w:r>
            <w:r w:rsidRPr="00783A06">
              <w:rPr>
                <w:rStyle w:val="Grietas"/>
                <w:b w:val="0"/>
                <w:bCs w:val="0"/>
                <w:lang w:val="lt-LT"/>
              </w:rPr>
              <w:t xml:space="preserve">naujos grupės </w:t>
            </w:r>
            <w:proofErr w:type="spellStart"/>
            <w:r w:rsidRPr="00783A06">
              <w:rPr>
                <w:rStyle w:val="Grietas"/>
                <w:b w:val="0"/>
                <w:bCs w:val="0"/>
                <w:lang w:val="lt-LT"/>
              </w:rPr>
              <w:t>Šalčininkėliuose</w:t>
            </w:r>
            <w:proofErr w:type="spellEnd"/>
            <w:r w:rsidRPr="00783A06">
              <w:rPr>
                <w:b/>
                <w:bCs/>
                <w:lang w:val="lt-LT"/>
              </w:rPr>
              <w:t xml:space="preserve"> </w:t>
            </w:r>
            <w:r w:rsidRPr="007E20DA">
              <w:rPr>
                <w:lang w:val="lt-LT"/>
              </w:rPr>
              <w:t>aprūpinimui visomis reikiamomis priemonėmis. Nauji edukaciniai įrankiai, žaislai ir technologiniai sprendimai buvo pritaikyti atsižvelgiant į grupės amžiaus grupės specifiką ir ugdymo tikslus. Atnaujinus ir praplėtus edukacines vidaus ir lauko aplinkas, buvo sukurtos sąlygos ne tik fiziškai, bet ir psichologiškai saugiai ir inovatyviai ugdyti vaikus, skatinti jų aktyvų mokymąsi ir kūrybiškumą.</w:t>
            </w:r>
            <w:r w:rsidR="00783A06">
              <w:rPr>
                <w:lang w:val="lt-LT"/>
              </w:rPr>
              <w:t xml:space="preserve"> </w:t>
            </w:r>
            <w:r w:rsidRPr="007E20DA">
              <w:rPr>
                <w:lang w:val="lt-LT"/>
              </w:rPr>
              <w:t>Šios iniciatyvos užtikrino, kad darželis „Varpelis“ tapo modernia ir kūrybiška ugdymo įstaiga, kuri geba atliepti šiuolaikinius vaikų ugdymo poreikius ir teikti aukštos kokybės ugdymo paslaugas.</w:t>
            </w:r>
          </w:p>
          <w:p w14:paraId="734E759B" w14:textId="3E2DA50F" w:rsidR="00783A06" w:rsidRDefault="00AB701F" w:rsidP="00783A06">
            <w:pPr>
              <w:pStyle w:val="prastasiniatinklio"/>
              <w:rPr>
                <w:lang w:val="lt-LT"/>
              </w:rPr>
            </w:pPr>
            <w:r w:rsidRPr="00783A06">
              <w:rPr>
                <w:lang w:val="lt-LT"/>
              </w:rPr>
              <w:t>Darželyje dirba aukštos profesinės kvalifikacijos pedagogai</w:t>
            </w:r>
            <w:r w:rsidR="00E34857">
              <w:rPr>
                <w:lang w:val="lt-LT"/>
              </w:rPr>
              <w:t xml:space="preserve">. </w:t>
            </w:r>
            <w:r w:rsidR="007C7281">
              <w:rPr>
                <w:lang w:val="lt-LT"/>
              </w:rPr>
              <w:t>Atliktas koridoriaus</w:t>
            </w:r>
            <w:r w:rsidR="004C2855">
              <w:rPr>
                <w:lang w:val="lt-LT"/>
              </w:rPr>
              <w:t xml:space="preserve"> </w:t>
            </w:r>
            <w:r w:rsidR="00783A06" w:rsidRPr="00783A06">
              <w:rPr>
                <w:rStyle w:val="Grietas"/>
                <w:b w:val="0"/>
                <w:bCs w:val="0"/>
                <w:lang w:val="lt-LT"/>
              </w:rPr>
              <w:t xml:space="preserve"> ir laiptinės remont</w:t>
            </w:r>
            <w:r w:rsidR="00783A06">
              <w:rPr>
                <w:rStyle w:val="Grietas"/>
                <w:b w:val="0"/>
                <w:bCs w:val="0"/>
                <w:lang w:val="lt-LT"/>
              </w:rPr>
              <w:t>as</w:t>
            </w:r>
            <w:r w:rsidR="00783A06" w:rsidRPr="00783A06">
              <w:rPr>
                <w:lang w:val="lt-LT"/>
              </w:rPr>
              <w:t>. Šie atnaujinimai prisidėjo prie darželio patalpų estetikos ir funkcionalumo gerinimo, sukuriant saugią, tvarkingą ir patogią aplinką tiek vaikams, tiek darbuotojams ir lankytojams.</w:t>
            </w:r>
            <w:r w:rsidR="00783A06">
              <w:rPr>
                <w:lang w:val="lt-LT"/>
              </w:rPr>
              <w:t xml:space="preserve"> </w:t>
            </w:r>
            <w:r w:rsidR="00783A06" w:rsidRPr="00783A06">
              <w:rPr>
                <w:lang w:val="lt-LT"/>
              </w:rPr>
              <w:t>Remonto metu buvo pagerinta ne tik estetinė patalpų išvaizda, bet ir užtikrinta, kad būtų atsižvelgiama į saugos reikalavimus. Pavyzdžiui, atnaujintos grindų dangos, ištaisyti galimi pavojingi pažeidimai, užtikrinant sklandų ir saugų judėjimą tiek vaikams, tiek suaugusiesiems. Be to, buvo pagerinta apšvietimo sistema, kas prisidėjo prie bendros aplinkos jaukumo ir šviesumo, suteikiant malonesnį ir sveikesnį mikroklimatą.</w:t>
            </w:r>
          </w:p>
          <w:p w14:paraId="59552086" w14:textId="77777777" w:rsidR="00783A06" w:rsidRPr="00783A06" w:rsidRDefault="00AB701F" w:rsidP="00783A06">
            <w:pPr>
              <w:pStyle w:val="prastasiniatinklio"/>
              <w:rPr>
                <w:lang w:val="lt-LT"/>
              </w:rPr>
            </w:pPr>
            <w:r w:rsidRPr="00783A06">
              <w:rPr>
                <w:lang w:val="lt-LT"/>
              </w:rPr>
              <w:t>Įstaigos finansinė veikla vykdoma vadovaujantis sukurta apskaitos tvarka. Bendruomenė išsamiai informuojama apie biudžetines ir nebiudžetines lėšas bei jų panaudojimą.</w:t>
            </w:r>
          </w:p>
          <w:p w14:paraId="778DB96C" w14:textId="77777777" w:rsidR="00D0279D" w:rsidRDefault="00AB701F" w:rsidP="00D0279D">
            <w:pPr>
              <w:rPr>
                <w:lang w:val="pl-PL" w:eastAsia="lt-LT"/>
              </w:rPr>
            </w:pPr>
            <w:r w:rsidRPr="00D0279D">
              <w:rPr>
                <w:lang w:val="pl-PL" w:eastAsia="lt-LT"/>
              </w:rPr>
              <w:t>Dalyvavome respublikiniuose</w:t>
            </w:r>
            <w:r w:rsidR="00D0279D" w:rsidRPr="00D0279D">
              <w:rPr>
                <w:lang w:val="pl-PL" w:eastAsia="lt-LT"/>
              </w:rPr>
              <w:t>,</w:t>
            </w:r>
            <w:r w:rsidR="00783A06" w:rsidRPr="00D0279D">
              <w:rPr>
                <w:lang w:val="pl-PL" w:eastAsia="lt-LT"/>
              </w:rPr>
              <w:t xml:space="preserve"> tarptautiniuose</w:t>
            </w:r>
            <w:r w:rsidRPr="00D0279D">
              <w:rPr>
                <w:lang w:val="pl-PL" w:eastAsia="lt-LT"/>
              </w:rPr>
              <w:t xml:space="preserve"> projektuose:  </w:t>
            </w:r>
          </w:p>
          <w:p w14:paraId="79889420" w14:textId="6B0C40C8" w:rsidR="00D0279D" w:rsidRPr="00D0279D" w:rsidRDefault="00D0279D" w:rsidP="00D0279D">
            <w:pPr>
              <w:rPr>
                <w:lang w:val="pl-PL"/>
              </w:rPr>
            </w:pPr>
            <w:r w:rsidRPr="00D0279D">
              <w:rPr>
                <w:lang w:val="pl-PL"/>
              </w:rPr>
              <w:t xml:space="preserve">1.Międzynarodowy projekt „Kodowanie na dywanie”. 2.Międzynarodowy projekt „Sztuka emigracji „ </w:t>
            </w:r>
            <w:r>
              <w:rPr>
                <w:lang w:val="pl-PL"/>
              </w:rPr>
              <w:t xml:space="preserve"> </w:t>
            </w:r>
            <w:r w:rsidRPr="00D0279D">
              <w:rPr>
                <w:lang w:val="pl-PL"/>
              </w:rPr>
              <w:t>3.</w:t>
            </w:r>
            <w:r>
              <w:rPr>
                <w:lang w:val="pl-PL"/>
              </w:rPr>
              <w:t xml:space="preserve"> </w:t>
            </w:r>
            <w:r w:rsidRPr="00D0279D">
              <w:rPr>
                <w:lang w:val="pl-PL"/>
              </w:rPr>
              <w:t xml:space="preserve">Międzynarodowy projekt „Mały miś w świecie wielkiej literatury” 4. Paroda „Netirpstančių besmegenių šalis" 5. </w:t>
            </w:r>
            <w:r>
              <w:rPr>
                <w:lang w:val="pl-PL"/>
              </w:rPr>
              <w:t>Kūrybinių</w:t>
            </w:r>
            <w:r w:rsidRPr="00D0279D">
              <w:rPr>
                <w:lang w:val="pl-PL"/>
              </w:rPr>
              <w:t xml:space="preserve"> </w:t>
            </w:r>
            <w:r>
              <w:rPr>
                <w:lang w:val="pl-PL"/>
              </w:rPr>
              <w:t>darbų</w:t>
            </w:r>
            <w:r w:rsidRPr="00D0279D">
              <w:rPr>
                <w:lang w:val="pl-PL"/>
              </w:rPr>
              <w:t xml:space="preserve"> </w:t>
            </w:r>
            <w:r>
              <w:rPr>
                <w:lang w:val="pl-PL"/>
              </w:rPr>
              <w:t>parodos</w:t>
            </w:r>
            <w:r w:rsidRPr="00D0279D">
              <w:rPr>
                <w:lang w:val="pl-PL"/>
              </w:rPr>
              <w:t xml:space="preserve"> „</w:t>
            </w:r>
            <w:r>
              <w:rPr>
                <w:lang w:val="pl-PL"/>
              </w:rPr>
              <w:t>Snaigių</w:t>
            </w:r>
            <w:r w:rsidRPr="00D0279D">
              <w:rPr>
                <w:lang w:val="pl-PL"/>
              </w:rPr>
              <w:t xml:space="preserve"> </w:t>
            </w:r>
            <w:r>
              <w:rPr>
                <w:lang w:val="pl-PL"/>
              </w:rPr>
              <w:t>Šokis</w:t>
            </w:r>
            <w:r w:rsidRPr="00D0279D">
              <w:rPr>
                <w:lang w:val="pl-PL"/>
              </w:rPr>
              <w:t xml:space="preserve">“ 6. STEAM </w:t>
            </w:r>
            <w:r>
              <w:rPr>
                <w:lang w:val="pl-PL"/>
              </w:rPr>
              <w:t>projektas</w:t>
            </w:r>
            <w:r w:rsidRPr="00D0279D">
              <w:rPr>
                <w:lang w:val="pl-PL"/>
              </w:rPr>
              <w:t xml:space="preserve"> „S</w:t>
            </w:r>
            <w:r>
              <w:rPr>
                <w:lang w:val="pl-PL"/>
              </w:rPr>
              <w:t>naigė</w:t>
            </w:r>
            <w:r w:rsidRPr="00D0279D">
              <w:rPr>
                <w:lang w:val="pl-PL"/>
              </w:rPr>
              <w:t xml:space="preserve">... </w:t>
            </w:r>
            <w:r>
              <w:t>kitaip</w:t>
            </w:r>
            <w:r w:rsidRPr="00D0279D">
              <w:t>“</w:t>
            </w:r>
            <w:r>
              <w:t xml:space="preserve"> 7. </w:t>
            </w:r>
            <w:r w:rsidR="00937EAA">
              <w:t>T</w:t>
            </w:r>
            <w:r w:rsidR="00937EAA" w:rsidRPr="00937EAA">
              <w:rPr>
                <w:color w:val="2C2D2E"/>
                <w:shd w:val="clear" w:color="auto" w:fill="FFFFFF"/>
              </w:rPr>
              <w:t>arptautini</w:t>
            </w:r>
            <w:r w:rsidR="00937EAA">
              <w:rPr>
                <w:color w:val="2C2D2E"/>
                <w:shd w:val="clear" w:color="auto" w:fill="FFFFFF"/>
              </w:rPr>
              <w:t>s</w:t>
            </w:r>
            <w:r w:rsidR="00937EAA" w:rsidRPr="00937EAA">
              <w:rPr>
                <w:color w:val="2C2D2E"/>
                <w:shd w:val="clear" w:color="auto" w:fill="FFFFFF"/>
              </w:rPr>
              <w:t xml:space="preserve"> kūrybinių darbų konkurs</w:t>
            </w:r>
            <w:r w:rsidR="00937EAA">
              <w:rPr>
                <w:color w:val="2C2D2E"/>
                <w:shd w:val="clear" w:color="auto" w:fill="FFFFFF"/>
              </w:rPr>
              <w:t>as</w:t>
            </w:r>
            <w:r w:rsidR="00937EAA" w:rsidRPr="00937EAA">
              <w:rPr>
                <w:color w:val="2C2D2E"/>
                <w:shd w:val="clear" w:color="auto" w:fill="FFFFFF"/>
              </w:rPr>
              <w:t xml:space="preserve"> – parod</w:t>
            </w:r>
            <w:r w:rsidR="00937EAA">
              <w:rPr>
                <w:color w:val="2C2D2E"/>
                <w:shd w:val="clear" w:color="auto" w:fill="FFFFFF"/>
              </w:rPr>
              <w:t xml:space="preserve">a </w:t>
            </w:r>
            <w:r w:rsidR="00937EAA" w:rsidRPr="00937EAA">
              <w:rPr>
                <w:color w:val="2C2D2E"/>
                <w:shd w:val="clear" w:color="auto" w:fill="FFFFFF"/>
              </w:rPr>
              <w:t>„Jausmai ir emocijos gamtoje</w:t>
            </w:r>
            <w:r w:rsidR="00937EAA">
              <w:rPr>
                <w:color w:val="2C2D2E"/>
                <w:shd w:val="clear" w:color="auto" w:fill="FFFFFF"/>
              </w:rPr>
              <w:t>“</w:t>
            </w:r>
            <w:r w:rsidR="001B70CC">
              <w:rPr>
                <w:color w:val="2C2D2E"/>
                <w:shd w:val="clear" w:color="auto" w:fill="FFFFFF"/>
              </w:rPr>
              <w:t xml:space="preserve"> </w:t>
            </w:r>
          </w:p>
          <w:p w14:paraId="1005C73E" w14:textId="07A78AE3" w:rsidR="00AB701F" w:rsidRPr="00783A06" w:rsidRDefault="00AB701F" w:rsidP="00783A06">
            <w:pPr>
              <w:pStyle w:val="prastasiniatinklio"/>
              <w:rPr>
                <w:lang w:val="lt-LT"/>
              </w:rPr>
            </w:pPr>
          </w:p>
        </w:tc>
      </w:tr>
    </w:tbl>
    <w:p w14:paraId="08B66537" w14:textId="77777777" w:rsidR="00AB701F" w:rsidRDefault="00AB701F" w:rsidP="00AB701F">
      <w:pPr>
        <w:overflowPunct w:val="0"/>
        <w:jc w:val="center"/>
        <w:textAlignment w:val="baseline"/>
        <w:rPr>
          <w:b/>
          <w:sz w:val="20"/>
          <w:lang w:eastAsia="lt-LT"/>
        </w:rPr>
      </w:pPr>
    </w:p>
    <w:p w14:paraId="5855B51D" w14:textId="77777777" w:rsidR="00AB701F" w:rsidRDefault="00AB701F" w:rsidP="00AB701F">
      <w:pPr>
        <w:overflowPunct w:val="0"/>
        <w:jc w:val="center"/>
        <w:textAlignment w:val="baseline"/>
        <w:rPr>
          <w:b/>
          <w:szCs w:val="24"/>
          <w:lang w:eastAsia="lt-LT"/>
        </w:rPr>
      </w:pPr>
      <w:r>
        <w:rPr>
          <w:b/>
          <w:szCs w:val="24"/>
          <w:lang w:eastAsia="lt-LT"/>
        </w:rPr>
        <w:t>II SKYRIUS</w:t>
      </w:r>
    </w:p>
    <w:p w14:paraId="6B11F3F9" w14:textId="77777777" w:rsidR="00AB701F" w:rsidRDefault="00AB701F" w:rsidP="00AB701F">
      <w:pPr>
        <w:overflowPunct w:val="0"/>
        <w:jc w:val="center"/>
        <w:textAlignment w:val="baseline"/>
        <w:rPr>
          <w:sz w:val="20"/>
          <w:lang w:eastAsia="lt-LT"/>
        </w:rPr>
      </w:pPr>
      <w:r w:rsidRPr="006205B6">
        <w:rPr>
          <w:b/>
          <w:szCs w:val="24"/>
          <w:lang w:eastAsia="lt-LT"/>
        </w:rPr>
        <w:t>METŲ VEIKLOS LŪKESČIAI</w:t>
      </w:r>
    </w:p>
    <w:p w14:paraId="2AC97A84" w14:textId="77777777" w:rsidR="00AB701F" w:rsidRDefault="00AB701F" w:rsidP="00AB701F">
      <w:pPr>
        <w:tabs>
          <w:tab w:val="left" w:pos="284"/>
        </w:tabs>
        <w:overflowPunct w:val="0"/>
        <w:textAlignment w:val="baseline"/>
        <w:rPr>
          <w:b/>
          <w:szCs w:val="24"/>
          <w:lang w:eastAsia="lt-LT"/>
        </w:rPr>
      </w:pPr>
      <w:r>
        <w:rPr>
          <w:b/>
          <w:szCs w:val="24"/>
          <w:lang w:eastAsia="lt-LT"/>
        </w:rPr>
        <w:t>1.</w:t>
      </w:r>
      <w:r>
        <w:rPr>
          <w:b/>
          <w:szCs w:val="24"/>
          <w:lang w:eastAsia="lt-LT"/>
        </w:rPr>
        <w:tab/>
        <w:t>Pagrindiniai praėjusių metų veiklos rezultatai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97"/>
        <w:gridCol w:w="2410"/>
        <w:gridCol w:w="2410"/>
      </w:tblGrid>
      <w:tr w:rsidR="00AB701F" w14:paraId="0D197C99" w14:textId="77777777" w:rsidTr="004C2855">
        <w:tc>
          <w:tcPr>
            <w:tcW w:w="2268" w:type="dxa"/>
            <w:tcBorders>
              <w:top w:val="single" w:sz="4" w:space="0" w:color="auto"/>
              <w:left w:val="single" w:sz="4" w:space="0" w:color="auto"/>
              <w:bottom w:val="single" w:sz="4" w:space="0" w:color="auto"/>
              <w:right w:val="single" w:sz="4" w:space="0" w:color="auto"/>
            </w:tcBorders>
            <w:vAlign w:val="center"/>
            <w:hideMark/>
          </w:tcPr>
          <w:p w14:paraId="0E6DD287" w14:textId="77777777" w:rsidR="00AB701F" w:rsidRDefault="00AB701F" w:rsidP="000929D2">
            <w:pPr>
              <w:overflowPunct w:val="0"/>
              <w:jc w:val="center"/>
              <w:textAlignment w:val="baseline"/>
              <w:rPr>
                <w:szCs w:val="24"/>
                <w:lang w:eastAsia="lt-LT"/>
              </w:rPr>
            </w:pPr>
            <w:r>
              <w:rPr>
                <w:szCs w:val="24"/>
                <w:lang w:eastAsia="lt-LT"/>
              </w:rPr>
              <w:t>Metų užduotys (toliau – užduotys)</w:t>
            </w:r>
          </w:p>
        </w:tc>
        <w:tc>
          <w:tcPr>
            <w:tcW w:w="2297" w:type="dxa"/>
            <w:tcBorders>
              <w:top w:val="single" w:sz="4" w:space="0" w:color="auto"/>
              <w:left w:val="single" w:sz="4" w:space="0" w:color="auto"/>
              <w:bottom w:val="single" w:sz="4" w:space="0" w:color="auto"/>
              <w:right w:val="single" w:sz="4" w:space="0" w:color="auto"/>
            </w:tcBorders>
            <w:vAlign w:val="center"/>
            <w:hideMark/>
          </w:tcPr>
          <w:p w14:paraId="26323DD7" w14:textId="77777777" w:rsidR="00AB701F" w:rsidRDefault="00AB701F" w:rsidP="000929D2">
            <w:pPr>
              <w:overflowPunct w:val="0"/>
              <w:jc w:val="center"/>
              <w:textAlignment w:val="baseline"/>
              <w:rPr>
                <w:szCs w:val="24"/>
                <w:lang w:eastAsia="lt-LT"/>
              </w:rPr>
            </w:pPr>
            <w:r>
              <w:rPr>
                <w:szCs w:val="24"/>
                <w:lang w:eastAsia="lt-LT"/>
              </w:rPr>
              <w:t>Siektini rezultatai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07B2ECE" w14:textId="77777777" w:rsidR="00AB701F" w:rsidRDefault="00AB701F" w:rsidP="000929D2">
            <w:pPr>
              <w:overflowPunct w:val="0"/>
              <w:jc w:val="center"/>
              <w:textAlignment w:val="baseline"/>
              <w:rPr>
                <w:szCs w:val="24"/>
                <w:lang w:eastAsia="lt-LT"/>
              </w:rPr>
            </w:pPr>
            <w:r>
              <w:rPr>
                <w:szCs w:val="24"/>
                <w:lang w:eastAsia="lt-LT"/>
              </w:rPr>
              <w:t>Rezultatų vertinimo rodikliai (kuriais vadovaujantis vertinama, ar nustatytos užduotys įvykdytos)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0BF7C89" w14:textId="77777777" w:rsidR="00AB701F" w:rsidRDefault="00AB701F" w:rsidP="000929D2">
            <w:pPr>
              <w:overflowPunct w:val="0"/>
              <w:jc w:val="center"/>
              <w:textAlignment w:val="baseline"/>
              <w:rPr>
                <w:szCs w:val="24"/>
                <w:lang w:eastAsia="lt-LT"/>
              </w:rPr>
            </w:pPr>
            <w:r>
              <w:rPr>
                <w:szCs w:val="24"/>
                <w:lang w:eastAsia="lt-LT"/>
              </w:rPr>
              <w:t>Pasiekti rezultatai ir jų rodikliai</w:t>
            </w:r>
          </w:p>
        </w:tc>
      </w:tr>
      <w:tr w:rsidR="00AB701F" w14:paraId="7BCB738F" w14:textId="77777777" w:rsidTr="004C2855">
        <w:trPr>
          <w:trHeight w:val="274"/>
        </w:trPr>
        <w:tc>
          <w:tcPr>
            <w:tcW w:w="2268" w:type="dxa"/>
            <w:tcBorders>
              <w:top w:val="single" w:sz="4" w:space="0" w:color="auto"/>
              <w:left w:val="single" w:sz="4" w:space="0" w:color="auto"/>
              <w:bottom w:val="single" w:sz="4" w:space="0" w:color="auto"/>
              <w:right w:val="single" w:sz="4" w:space="0" w:color="auto"/>
            </w:tcBorders>
          </w:tcPr>
          <w:p w14:paraId="17D9DD0D" w14:textId="18B7C2EE" w:rsidR="00AB701F" w:rsidRDefault="00AB701F" w:rsidP="000929D2">
            <w:pPr>
              <w:overflowPunct w:val="0"/>
              <w:textAlignment w:val="baseline"/>
              <w:rPr>
                <w:szCs w:val="24"/>
                <w:lang w:eastAsia="lt-LT"/>
              </w:rPr>
            </w:pPr>
          </w:p>
        </w:tc>
        <w:tc>
          <w:tcPr>
            <w:tcW w:w="2297" w:type="dxa"/>
            <w:tcBorders>
              <w:top w:val="single" w:sz="4" w:space="0" w:color="auto"/>
              <w:left w:val="single" w:sz="4" w:space="0" w:color="auto"/>
              <w:bottom w:val="single" w:sz="4" w:space="0" w:color="auto"/>
              <w:right w:val="single" w:sz="4" w:space="0" w:color="auto"/>
            </w:tcBorders>
          </w:tcPr>
          <w:p w14:paraId="1D5542D5" w14:textId="1C041B1F" w:rsidR="00AB701F" w:rsidRDefault="00AB701F" w:rsidP="00444D2A">
            <w:pPr>
              <w:overflowPunct w:val="0"/>
              <w:textAlignment w:val="baseline"/>
              <w:rPr>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14:paraId="6AF19B1A" w14:textId="0F8C2F78" w:rsidR="00AB701F" w:rsidRDefault="00AB701F" w:rsidP="00C2415A">
            <w:pPr>
              <w:overflowPunct w:val="0"/>
              <w:textAlignment w:val="baseline"/>
              <w:rPr>
                <w:szCs w:val="24"/>
                <w:lang w:eastAsia="lt-LT"/>
              </w:rPr>
            </w:pPr>
          </w:p>
        </w:tc>
        <w:tc>
          <w:tcPr>
            <w:tcW w:w="2410" w:type="dxa"/>
            <w:tcBorders>
              <w:top w:val="single" w:sz="4" w:space="0" w:color="auto"/>
              <w:left w:val="single" w:sz="4" w:space="0" w:color="auto"/>
              <w:bottom w:val="single" w:sz="4" w:space="0" w:color="auto"/>
              <w:right w:val="single" w:sz="4" w:space="0" w:color="auto"/>
            </w:tcBorders>
            <w:vAlign w:val="center"/>
          </w:tcPr>
          <w:p w14:paraId="4FC2B5F6" w14:textId="5397E6B4" w:rsidR="00534204" w:rsidRDefault="00534204" w:rsidP="000929D2">
            <w:pPr>
              <w:overflowPunct w:val="0"/>
              <w:textAlignment w:val="baseline"/>
              <w:rPr>
                <w:szCs w:val="24"/>
                <w:lang w:eastAsia="lt-LT"/>
              </w:rPr>
            </w:pPr>
          </w:p>
        </w:tc>
      </w:tr>
      <w:tr w:rsidR="00AB701F" w14:paraId="0542F5F3" w14:textId="77777777" w:rsidTr="004C2855">
        <w:tc>
          <w:tcPr>
            <w:tcW w:w="2268" w:type="dxa"/>
            <w:tcBorders>
              <w:top w:val="single" w:sz="4" w:space="0" w:color="auto"/>
              <w:left w:val="single" w:sz="4" w:space="0" w:color="auto"/>
              <w:bottom w:val="single" w:sz="4" w:space="0" w:color="auto"/>
              <w:right w:val="single" w:sz="4" w:space="0" w:color="auto"/>
            </w:tcBorders>
          </w:tcPr>
          <w:p w14:paraId="471D22F2" w14:textId="43CFDF56" w:rsidR="00AB701F" w:rsidRDefault="00534204" w:rsidP="000929D2">
            <w:pPr>
              <w:overflowPunct w:val="0"/>
              <w:textAlignment w:val="baseline"/>
              <w:rPr>
                <w:szCs w:val="24"/>
                <w:lang w:eastAsia="lt-LT"/>
              </w:rPr>
            </w:pPr>
            <w:r w:rsidRPr="00444D2A">
              <w:rPr>
                <w:szCs w:val="24"/>
                <w:lang w:eastAsia="lt-LT"/>
              </w:rPr>
              <w:t>Ugdymo kokybės gerinimas</w:t>
            </w:r>
          </w:p>
        </w:tc>
        <w:tc>
          <w:tcPr>
            <w:tcW w:w="2297" w:type="dxa"/>
            <w:tcBorders>
              <w:top w:val="single" w:sz="4" w:space="0" w:color="auto"/>
              <w:left w:val="single" w:sz="4" w:space="0" w:color="auto"/>
              <w:bottom w:val="single" w:sz="4" w:space="0" w:color="auto"/>
              <w:right w:val="single" w:sz="4" w:space="0" w:color="auto"/>
            </w:tcBorders>
          </w:tcPr>
          <w:p w14:paraId="204C8534" w14:textId="77777777" w:rsidR="00534204" w:rsidRPr="00534204" w:rsidRDefault="00534204" w:rsidP="00534204">
            <w:pPr>
              <w:overflowPunct w:val="0"/>
              <w:textAlignment w:val="baseline"/>
              <w:rPr>
                <w:szCs w:val="24"/>
                <w:lang w:eastAsia="lt-LT"/>
              </w:rPr>
            </w:pPr>
            <w:r w:rsidRPr="00534204">
              <w:rPr>
                <w:szCs w:val="24"/>
                <w:lang w:eastAsia="lt-LT"/>
              </w:rPr>
              <w:t>Atnaujinti ugdymo programos turinį  atsižvelgiant į naujas ikimokyklinio ugdymo gaires</w:t>
            </w:r>
          </w:p>
          <w:p w14:paraId="329EE4F2" w14:textId="77777777" w:rsidR="00534204" w:rsidRPr="00534204" w:rsidRDefault="00534204" w:rsidP="00534204">
            <w:pPr>
              <w:overflowPunct w:val="0"/>
              <w:textAlignment w:val="baseline"/>
              <w:rPr>
                <w:szCs w:val="24"/>
                <w:lang w:eastAsia="lt-LT"/>
              </w:rPr>
            </w:pPr>
          </w:p>
          <w:p w14:paraId="14C1F594" w14:textId="77777777" w:rsidR="00534204" w:rsidRPr="00534204" w:rsidRDefault="00534204" w:rsidP="00534204">
            <w:pPr>
              <w:overflowPunct w:val="0"/>
              <w:textAlignment w:val="baseline"/>
              <w:rPr>
                <w:szCs w:val="24"/>
                <w:lang w:eastAsia="lt-LT"/>
              </w:rPr>
            </w:pPr>
            <w:r w:rsidRPr="00534204">
              <w:rPr>
                <w:szCs w:val="24"/>
                <w:lang w:eastAsia="lt-LT"/>
              </w:rPr>
              <w:t>Ugdymo programos atnaujinimui reikalingų žinių suteikimas.</w:t>
            </w:r>
          </w:p>
          <w:p w14:paraId="6FF6E430" w14:textId="77777777" w:rsidR="00534204" w:rsidRPr="00534204" w:rsidRDefault="00534204" w:rsidP="00534204">
            <w:pPr>
              <w:overflowPunct w:val="0"/>
              <w:textAlignment w:val="baseline"/>
              <w:rPr>
                <w:szCs w:val="24"/>
                <w:lang w:eastAsia="lt-LT"/>
              </w:rPr>
            </w:pPr>
          </w:p>
          <w:p w14:paraId="28684612" w14:textId="77777777" w:rsidR="004C2855" w:rsidRDefault="004C2855" w:rsidP="00534204">
            <w:pPr>
              <w:overflowPunct w:val="0"/>
              <w:textAlignment w:val="baseline"/>
              <w:rPr>
                <w:szCs w:val="24"/>
                <w:lang w:eastAsia="lt-LT"/>
              </w:rPr>
            </w:pPr>
          </w:p>
          <w:p w14:paraId="2A89D5C7" w14:textId="77777777" w:rsidR="004C2855" w:rsidRDefault="004C2855" w:rsidP="00534204">
            <w:pPr>
              <w:overflowPunct w:val="0"/>
              <w:textAlignment w:val="baseline"/>
              <w:rPr>
                <w:szCs w:val="24"/>
                <w:lang w:eastAsia="lt-LT"/>
              </w:rPr>
            </w:pPr>
          </w:p>
          <w:p w14:paraId="6231E76B" w14:textId="77777777" w:rsidR="004C2855" w:rsidRDefault="004C2855" w:rsidP="00534204">
            <w:pPr>
              <w:overflowPunct w:val="0"/>
              <w:textAlignment w:val="baseline"/>
              <w:rPr>
                <w:szCs w:val="24"/>
                <w:lang w:eastAsia="lt-LT"/>
              </w:rPr>
            </w:pPr>
          </w:p>
          <w:p w14:paraId="0B9A6660" w14:textId="77777777" w:rsidR="004C2855" w:rsidRDefault="004C2855" w:rsidP="00534204">
            <w:pPr>
              <w:overflowPunct w:val="0"/>
              <w:textAlignment w:val="baseline"/>
              <w:rPr>
                <w:szCs w:val="24"/>
                <w:lang w:eastAsia="lt-LT"/>
              </w:rPr>
            </w:pPr>
          </w:p>
          <w:p w14:paraId="2B5332AA" w14:textId="77777777" w:rsidR="004C2855" w:rsidRDefault="004C2855" w:rsidP="00534204">
            <w:pPr>
              <w:overflowPunct w:val="0"/>
              <w:textAlignment w:val="baseline"/>
              <w:rPr>
                <w:szCs w:val="24"/>
                <w:lang w:eastAsia="lt-LT"/>
              </w:rPr>
            </w:pPr>
          </w:p>
          <w:p w14:paraId="63E0C7CF" w14:textId="77777777" w:rsidR="004C2855" w:rsidRDefault="004C2855" w:rsidP="00534204">
            <w:pPr>
              <w:overflowPunct w:val="0"/>
              <w:textAlignment w:val="baseline"/>
              <w:rPr>
                <w:szCs w:val="24"/>
                <w:lang w:eastAsia="lt-LT"/>
              </w:rPr>
            </w:pPr>
          </w:p>
          <w:p w14:paraId="55A4C61D" w14:textId="77777777" w:rsidR="004C2855" w:rsidRDefault="004C2855" w:rsidP="00534204">
            <w:pPr>
              <w:overflowPunct w:val="0"/>
              <w:textAlignment w:val="baseline"/>
              <w:rPr>
                <w:szCs w:val="24"/>
                <w:lang w:eastAsia="lt-LT"/>
              </w:rPr>
            </w:pPr>
          </w:p>
          <w:p w14:paraId="1C81D27B" w14:textId="77777777" w:rsidR="004C2855" w:rsidRDefault="004C2855" w:rsidP="00534204">
            <w:pPr>
              <w:overflowPunct w:val="0"/>
              <w:textAlignment w:val="baseline"/>
              <w:rPr>
                <w:szCs w:val="24"/>
                <w:lang w:eastAsia="lt-LT"/>
              </w:rPr>
            </w:pPr>
          </w:p>
          <w:p w14:paraId="7DF2E0B7" w14:textId="77777777" w:rsidR="004C2855" w:rsidRDefault="004C2855" w:rsidP="00534204">
            <w:pPr>
              <w:overflowPunct w:val="0"/>
              <w:textAlignment w:val="baseline"/>
              <w:rPr>
                <w:szCs w:val="24"/>
                <w:lang w:eastAsia="lt-LT"/>
              </w:rPr>
            </w:pPr>
          </w:p>
          <w:p w14:paraId="4CE19C75" w14:textId="77777777" w:rsidR="004C2855" w:rsidRDefault="004C2855" w:rsidP="00534204">
            <w:pPr>
              <w:overflowPunct w:val="0"/>
              <w:textAlignment w:val="baseline"/>
              <w:rPr>
                <w:szCs w:val="24"/>
                <w:lang w:eastAsia="lt-LT"/>
              </w:rPr>
            </w:pPr>
          </w:p>
          <w:p w14:paraId="49D6ADF1" w14:textId="77777777" w:rsidR="004C2855" w:rsidRDefault="004C2855" w:rsidP="00534204">
            <w:pPr>
              <w:overflowPunct w:val="0"/>
              <w:textAlignment w:val="baseline"/>
              <w:rPr>
                <w:szCs w:val="24"/>
                <w:lang w:eastAsia="lt-LT"/>
              </w:rPr>
            </w:pPr>
          </w:p>
          <w:p w14:paraId="4A71C287" w14:textId="77777777" w:rsidR="004C2855" w:rsidRDefault="004C2855" w:rsidP="00534204">
            <w:pPr>
              <w:overflowPunct w:val="0"/>
              <w:textAlignment w:val="baseline"/>
              <w:rPr>
                <w:szCs w:val="24"/>
                <w:lang w:eastAsia="lt-LT"/>
              </w:rPr>
            </w:pPr>
          </w:p>
          <w:p w14:paraId="0B437676" w14:textId="77777777" w:rsidR="004C2855" w:rsidRDefault="004C2855" w:rsidP="00534204">
            <w:pPr>
              <w:overflowPunct w:val="0"/>
              <w:textAlignment w:val="baseline"/>
              <w:rPr>
                <w:szCs w:val="24"/>
                <w:lang w:eastAsia="lt-LT"/>
              </w:rPr>
            </w:pPr>
          </w:p>
          <w:p w14:paraId="6D9CF2D5" w14:textId="6C432955" w:rsidR="00534204" w:rsidRPr="00534204" w:rsidRDefault="00534204" w:rsidP="00534204">
            <w:pPr>
              <w:overflowPunct w:val="0"/>
              <w:textAlignment w:val="baseline"/>
              <w:rPr>
                <w:szCs w:val="24"/>
                <w:lang w:eastAsia="lt-LT"/>
              </w:rPr>
            </w:pPr>
            <w:r w:rsidRPr="00534204">
              <w:rPr>
                <w:szCs w:val="24"/>
                <w:lang w:eastAsia="lt-LT"/>
              </w:rPr>
              <w:t>Parengti tvarką dėl alternatyvos pietų miegui</w:t>
            </w:r>
          </w:p>
          <w:p w14:paraId="391CB6B6" w14:textId="77777777" w:rsidR="00534204" w:rsidRPr="00534204" w:rsidRDefault="00534204" w:rsidP="00534204">
            <w:pPr>
              <w:overflowPunct w:val="0"/>
              <w:textAlignment w:val="baseline"/>
              <w:rPr>
                <w:szCs w:val="24"/>
                <w:lang w:eastAsia="lt-LT"/>
              </w:rPr>
            </w:pPr>
          </w:p>
          <w:p w14:paraId="229334D6" w14:textId="77777777" w:rsidR="004C2855" w:rsidRDefault="004C2855" w:rsidP="00534204">
            <w:pPr>
              <w:overflowPunct w:val="0"/>
              <w:textAlignment w:val="baseline"/>
              <w:rPr>
                <w:szCs w:val="24"/>
                <w:lang w:eastAsia="lt-LT"/>
              </w:rPr>
            </w:pPr>
          </w:p>
          <w:p w14:paraId="418858BF" w14:textId="77777777" w:rsidR="004C2855" w:rsidRDefault="004C2855" w:rsidP="00534204">
            <w:pPr>
              <w:overflowPunct w:val="0"/>
              <w:textAlignment w:val="baseline"/>
              <w:rPr>
                <w:szCs w:val="24"/>
                <w:lang w:eastAsia="lt-LT"/>
              </w:rPr>
            </w:pPr>
          </w:p>
          <w:p w14:paraId="63614F6D" w14:textId="77777777" w:rsidR="004C2855" w:rsidRDefault="004C2855" w:rsidP="00534204">
            <w:pPr>
              <w:overflowPunct w:val="0"/>
              <w:textAlignment w:val="baseline"/>
              <w:rPr>
                <w:szCs w:val="24"/>
                <w:lang w:eastAsia="lt-LT"/>
              </w:rPr>
            </w:pPr>
          </w:p>
          <w:p w14:paraId="1D9A3C29" w14:textId="26C15EDF" w:rsidR="00534204" w:rsidRPr="00534204" w:rsidRDefault="00534204" w:rsidP="00534204">
            <w:pPr>
              <w:overflowPunct w:val="0"/>
              <w:textAlignment w:val="baseline"/>
              <w:rPr>
                <w:szCs w:val="24"/>
                <w:lang w:eastAsia="lt-LT"/>
              </w:rPr>
            </w:pPr>
            <w:r w:rsidRPr="00534204">
              <w:rPr>
                <w:szCs w:val="24"/>
                <w:lang w:eastAsia="lt-LT"/>
              </w:rPr>
              <w:t>Gimtosios ir valstybinės kalbos ugdymo kokybės gerinimas</w:t>
            </w:r>
          </w:p>
          <w:p w14:paraId="4102B4C8" w14:textId="77777777" w:rsidR="00534204" w:rsidRPr="00534204" w:rsidRDefault="00534204" w:rsidP="00534204">
            <w:pPr>
              <w:overflowPunct w:val="0"/>
              <w:textAlignment w:val="baseline"/>
              <w:rPr>
                <w:szCs w:val="24"/>
                <w:lang w:eastAsia="lt-LT"/>
              </w:rPr>
            </w:pPr>
          </w:p>
          <w:p w14:paraId="25203011" w14:textId="77777777" w:rsidR="004C2855" w:rsidRDefault="004C2855" w:rsidP="00534204">
            <w:pPr>
              <w:overflowPunct w:val="0"/>
              <w:textAlignment w:val="baseline"/>
              <w:rPr>
                <w:szCs w:val="24"/>
                <w:lang w:eastAsia="lt-LT"/>
              </w:rPr>
            </w:pPr>
          </w:p>
          <w:p w14:paraId="6DF5DD5F" w14:textId="77777777" w:rsidR="004C2855" w:rsidRDefault="004C2855" w:rsidP="00534204">
            <w:pPr>
              <w:overflowPunct w:val="0"/>
              <w:textAlignment w:val="baseline"/>
              <w:rPr>
                <w:szCs w:val="24"/>
                <w:lang w:eastAsia="lt-LT"/>
              </w:rPr>
            </w:pPr>
          </w:p>
          <w:p w14:paraId="43D26A44" w14:textId="5EE0B7BE" w:rsidR="00AB701F" w:rsidRDefault="00534204" w:rsidP="00534204">
            <w:pPr>
              <w:overflowPunct w:val="0"/>
              <w:textAlignment w:val="baseline"/>
              <w:rPr>
                <w:szCs w:val="24"/>
                <w:lang w:eastAsia="lt-LT"/>
              </w:rPr>
            </w:pPr>
            <w:r w:rsidRPr="00534204">
              <w:rPr>
                <w:szCs w:val="24"/>
                <w:lang w:eastAsia="lt-LT"/>
              </w:rPr>
              <w:t>Toliau tobulinti mokytojų kompetencijos apie įtraukiojo ugdymo organizavimą, įtraukios aplinkos kūrimą, vaiko poreikių atpažinimą ir pagalbos jam  teikimą.</w:t>
            </w:r>
          </w:p>
        </w:tc>
        <w:tc>
          <w:tcPr>
            <w:tcW w:w="2410" w:type="dxa"/>
            <w:tcBorders>
              <w:top w:val="single" w:sz="4" w:space="0" w:color="auto"/>
              <w:left w:val="single" w:sz="4" w:space="0" w:color="auto"/>
              <w:bottom w:val="single" w:sz="4" w:space="0" w:color="auto"/>
              <w:right w:val="single" w:sz="4" w:space="0" w:color="auto"/>
            </w:tcBorders>
          </w:tcPr>
          <w:p w14:paraId="60759B4F" w14:textId="77777777" w:rsidR="00534204" w:rsidRPr="00534204" w:rsidRDefault="00534204" w:rsidP="00534204">
            <w:pPr>
              <w:overflowPunct w:val="0"/>
              <w:textAlignment w:val="baseline"/>
              <w:rPr>
                <w:szCs w:val="24"/>
                <w:lang w:eastAsia="lt-LT"/>
              </w:rPr>
            </w:pPr>
            <w:r w:rsidRPr="00534204">
              <w:rPr>
                <w:szCs w:val="24"/>
                <w:lang w:eastAsia="lt-LT"/>
              </w:rPr>
              <w:t>Iki 2024-02-28 suformuota komanda ugdymo programai derančiai su šalies švietimo prioritetais ir naujausiomis švietimo tendencijomis parengti.</w:t>
            </w:r>
          </w:p>
          <w:p w14:paraId="1AD3FD5E" w14:textId="77777777" w:rsidR="00534204" w:rsidRPr="00534204" w:rsidRDefault="00534204" w:rsidP="00534204">
            <w:pPr>
              <w:overflowPunct w:val="0"/>
              <w:textAlignment w:val="baseline"/>
              <w:rPr>
                <w:szCs w:val="24"/>
                <w:lang w:eastAsia="lt-LT"/>
              </w:rPr>
            </w:pPr>
            <w:r w:rsidRPr="00534204">
              <w:rPr>
                <w:szCs w:val="24"/>
                <w:lang w:eastAsia="lt-LT"/>
              </w:rPr>
              <w:t>Iki 2024-03-31 mokytojų bendruomenė supažindinta su naujausiomis NŠA parengtomis</w:t>
            </w:r>
          </w:p>
          <w:p w14:paraId="51ABC68E" w14:textId="77777777" w:rsidR="00534204" w:rsidRPr="00534204" w:rsidRDefault="00534204" w:rsidP="00534204">
            <w:pPr>
              <w:overflowPunct w:val="0"/>
              <w:textAlignment w:val="baseline"/>
              <w:rPr>
                <w:szCs w:val="24"/>
                <w:lang w:eastAsia="lt-LT"/>
              </w:rPr>
            </w:pPr>
            <w:r w:rsidRPr="00534204">
              <w:rPr>
                <w:szCs w:val="24"/>
                <w:lang w:eastAsia="lt-LT"/>
              </w:rPr>
              <w:t xml:space="preserve">ikimokyklinio ugdymo atnaujinimo kryptimis. </w:t>
            </w:r>
          </w:p>
          <w:p w14:paraId="45ED1365" w14:textId="77777777" w:rsidR="00534204" w:rsidRPr="00534204" w:rsidRDefault="00534204" w:rsidP="00534204">
            <w:pPr>
              <w:overflowPunct w:val="0"/>
              <w:textAlignment w:val="baseline"/>
              <w:rPr>
                <w:szCs w:val="24"/>
                <w:lang w:eastAsia="lt-LT"/>
              </w:rPr>
            </w:pPr>
            <w:r w:rsidRPr="00534204">
              <w:rPr>
                <w:szCs w:val="24"/>
                <w:lang w:eastAsia="lt-LT"/>
              </w:rPr>
              <w:t>Patvirtinta lopšelio-darželio ugdymo programa</w:t>
            </w:r>
          </w:p>
          <w:p w14:paraId="330DF36B" w14:textId="77777777" w:rsidR="00534204" w:rsidRPr="00534204" w:rsidRDefault="00534204" w:rsidP="00534204">
            <w:pPr>
              <w:overflowPunct w:val="0"/>
              <w:textAlignment w:val="baseline"/>
              <w:rPr>
                <w:szCs w:val="24"/>
                <w:lang w:eastAsia="lt-LT"/>
              </w:rPr>
            </w:pPr>
            <w:r w:rsidRPr="00534204">
              <w:rPr>
                <w:szCs w:val="24"/>
                <w:lang w:eastAsia="lt-LT"/>
              </w:rPr>
              <w:t xml:space="preserve"> </w:t>
            </w:r>
          </w:p>
          <w:p w14:paraId="74336210" w14:textId="77777777" w:rsidR="004C2855" w:rsidRDefault="004C2855" w:rsidP="00534204">
            <w:pPr>
              <w:overflowPunct w:val="0"/>
              <w:textAlignment w:val="baseline"/>
              <w:rPr>
                <w:szCs w:val="24"/>
                <w:lang w:eastAsia="lt-LT"/>
              </w:rPr>
            </w:pPr>
          </w:p>
          <w:p w14:paraId="0195758D" w14:textId="77777777" w:rsidR="004C2855" w:rsidRDefault="004C2855" w:rsidP="00534204">
            <w:pPr>
              <w:overflowPunct w:val="0"/>
              <w:textAlignment w:val="baseline"/>
              <w:rPr>
                <w:szCs w:val="24"/>
                <w:lang w:eastAsia="lt-LT"/>
              </w:rPr>
            </w:pPr>
          </w:p>
          <w:p w14:paraId="5B4A9538" w14:textId="77777777" w:rsidR="004C2855" w:rsidRDefault="004C2855" w:rsidP="00534204">
            <w:pPr>
              <w:overflowPunct w:val="0"/>
              <w:textAlignment w:val="baseline"/>
              <w:rPr>
                <w:szCs w:val="24"/>
                <w:lang w:eastAsia="lt-LT"/>
              </w:rPr>
            </w:pPr>
          </w:p>
          <w:p w14:paraId="39400EA9" w14:textId="574B6600" w:rsidR="00534204" w:rsidRPr="00534204" w:rsidRDefault="00534204" w:rsidP="00534204">
            <w:pPr>
              <w:overflowPunct w:val="0"/>
              <w:textAlignment w:val="baseline"/>
              <w:rPr>
                <w:szCs w:val="24"/>
                <w:lang w:eastAsia="lt-LT"/>
              </w:rPr>
            </w:pPr>
            <w:r w:rsidRPr="00534204">
              <w:rPr>
                <w:szCs w:val="24"/>
                <w:lang w:eastAsia="lt-LT"/>
              </w:rPr>
              <w:t>Patvirtinta tvarka dėl alternatyvos pietų miegui</w:t>
            </w:r>
          </w:p>
          <w:p w14:paraId="697F4B79" w14:textId="77777777" w:rsidR="00534204" w:rsidRPr="00534204" w:rsidRDefault="00534204" w:rsidP="00534204">
            <w:pPr>
              <w:overflowPunct w:val="0"/>
              <w:textAlignment w:val="baseline"/>
              <w:rPr>
                <w:szCs w:val="24"/>
                <w:lang w:eastAsia="lt-LT"/>
              </w:rPr>
            </w:pPr>
          </w:p>
          <w:p w14:paraId="40E051F9" w14:textId="77777777" w:rsidR="004C2855" w:rsidRDefault="004C2855" w:rsidP="00534204">
            <w:pPr>
              <w:overflowPunct w:val="0"/>
              <w:textAlignment w:val="baseline"/>
              <w:rPr>
                <w:szCs w:val="24"/>
                <w:lang w:eastAsia="lt-LT"/>
              </w:rPr>
            </w:pPr>
          </w:p>
          <w:p w14:paraId="68C7D84C" w14:textId="77777777" w:rsidR="004C2855" w:rsidRDefault="004C2855" w:rsidP="00534204">
            <w:pPr>
              <w:overflowPunct w:val="0"/>
              <w:textAlignment w:val="baseline"/>
              <w:rPr>
                <w:szCs w:val="24"/>
                <w:lang w:eastAsia="lt-LT"/>
              </w:rPr>
            </w:pPr>
          </w:p>
          <w:p w14:paraId="07152384" w14:textId="77777777" w:rsidR="004C2855" w:rsidRDefault="004C2855" w:rsidP="00534204">
            <w:pPr>
              <w:overflowPunct w:val="0"/>
              <w:textAlignment w:val="baseline"/>
              <w:rPr>
                <w:szCs w:val="24"/>
                <w:lang w:eastAsia="lt-LT"/>
              </w:rPr>
            </w:pPr>
          </w:p>
          <w:p w14:paraId="1178A22B" w14:textId="77777777" w:rsidR="004C2855" w:rsidRDefault="004C2855" w:rsidP="00534204">
            <w:pPr>
              <w:overflowPunct w:val="0"/>
              <w:textAlignment w:val="baseline"/>
              <w:rPr>
                <w:szCs w:val="24"/>
                <w:lang w:eastAsia="lt-LT"/>
              </w:rPr>
            </w:pPr>
          </w:p>
          <w:p w14:paraId="537F583E" w14:textId="51003EDE" w:rsidR="00534204" w:rsidRPr="00534204" w:rsidRDefault="00534204" w:rsidP="00534204">
            <w:pPr>
              <w:overflowPunct w:val="0"/>
              <w:textAlignment w:val="baseline"/>
              <w:rPr>
                <w:szCs w:val="24"/>
                <w:lang w:eastAsia="lt-LT"/>
              </w:rPr>
            </w:pPr>
            <w:r w:rsidRPr="00534204">
              <w:rPr>
                <w:szCs w:val="24"/>
                <w:lang w:eastAsia="lt-LT"/>
              </w:rPr>
              <w:t>Veiklos stebėsenos protokolai,</w:t>
            </w:r>
          </w:p>
          <w:p w14:paraId="576922F4" w14:textId="77777777" w:rsidR="00534204" w:rsidRPr="00534204" w:rsidRDefault="00534204" w:rsidP="00534204">
            <w:pPr>
              <w:overflowPunct w:val="0"/>
              <w:textAlignment w:val="baseline"/>
              <w:rPr>
                <w:szCs w:val="24"/>
                <w:lang w:eastAsia="lt-LT"/>
              </w:rPr>
            </w:pPr>
            <w:r w:rsidRPr="00534204">
              <w:rPr>
                <w:szCs w:val="24"/>
                <w:lang w:eastAsia="lt-LT"/>
              </w:rPr>
              <w:t>metodinių posėdžių protokolai</w:t>
            </w:r>
          </w:p>
          <w:p w14:paraId="776EE213" w14:textId="77777777" w:rsidR="00534204" w:rsidRPr="00534204" w:rsidRDefault="00534204" w:rsidP="00534204">
            <w:pPr>
              <w:overflowPunct w:val="0"/>
              <w:textAlignment w:val="baseline"/>
              <w:rPr>
                <w:szCs w:val="24"/>
                <w:lang w:eastAsia="lt-LT"/>
              </w:rPr>
            </w:pPr>
          </w:p>
          <w:p w14:paraId="73E3E145" w14:textId="77777777" w:rsidR="00534204" w:rsidRPr="00534204" w:rsidRDefault="00534204" w:rsidP="00534204">
            <w:pPr>
              <w:overflowPunct w:val="0"/>
              <w:textAlignment w:val="baseline"/>
              <w:rPr>
                <w:szCs w:val="24"/>
                <w:lang w:eastAsia="lt-LT"/>
              </w:rPr>
            </w:pPr>
          </w:p>
          <w:p w14:paraId="7A43900F" w14:textId="08460357" w:rsidR="00AB701F" w:rsidRDefault="00534204" w:rsidP="00534204">
            <w:pPr>
              <w:overflowPunct w:val="0"/>
              <w:textAlignment w:val="baseline"/>
              <w:rPr>
                <w:szCs w:val="24"/>
                <w:lang w:eastAsia="lt-LT"/>
              </w:rPr>
            </w:pPr>
            <w:r w:rsidRPr="00534204">
              <w:rPr>
                <w:szCs w:val="24"/>
                <w:lang w:eastAsia="lt-LT"/>
              </w:rPr>
              <w:t>Darbuotojų mokymų pažymėjimai, geros patirties sklaidos metodinių posėdžių protokolai</w:t>
            </w:r>
          </w:p>
        </w:tc>
        <w:tc>
          <w:tcPr>
            <w:tcW w:w="2410" w:type="dxa"/>
            <w:tcBorders>
              <w:top w:val="single" w:sz="4" w:space="0" w:color="auto"/>
              <w:left w:val="single" w:sz="4" w:space="0" w:color="auto"/>
              <w:bottom w:val="single" w:sz="4" w:space="0" w:color="auto"/>
              <w:right w:val="single" w:sz="4" w:space="0" w:color="auto"/>
            </w:tcBorders>
            <w:vAlign w:val="center"/>
          </w:tcPr>
          <w:p w14:paraId="3277E363" w14:textId="3FB887AB" w:rsidR="004C2855" w:rsidRPr="004C2855" w:rsidRDefault="00534204" w:rsidP="004C2855">
            <w:pPr>
              <w:overflowPunct w:val="0"/>
              <w:textAlignment w:val="baseline"/>
              <w:rPr>
                <w:szCs w:val="24"/>
                <w:lang w:eastAsia="lt-LT"/>
              </w:rPr>
            </w:pPr>
            <w:r>
              <w:rPr>
                <w:szCs w:val="24"/>
                <w:lang w:eastAsia="lt-LT"/>
              </w:rPr>
              <w:t>Ugdymo programos turinis neatnaujintas, nes mūsų rajono ikimokyklinės įstaigos nepateko į mokymus, mokymai vyks 2025 metų sausio</w:t>
            </w:r>
            <w:r w:rsidR="00C46F8A">
              <w:rPr>
                <w:szCs w:val="24"/>
                <w:lang w:eastAsia="lt-LT"/>
              </w:rPr>
              <w:t>-</w:t>
            </w:r>
            <w:r>
              <w:rPr>
                <w:szCs w:val="24"/>
                <w:lang w:eastAsia="lt-LT"/>
              </w:rPr>
              <w:t>kovo mėnesiais.</w:t>
            </w:r>
            <w:r w:rsidR="004C2855">
              <w:t xml:space="preserve"> M</w:t>
            </w:r>
            <w:r w:rsidR="004C2855" w:rsidRPr="004C2855">
              <w:rPr>
                <w:szCs w:val="24"/>
                <w:lang w:eastAsia="lt-LT"/>
              </w:rPr>
              <w:t>okytojų bendruomenė supažindinta su naujausiomis NŠA parengtomis</w:t>
            </w:r>
          </w:p>
          <w:p w14:paraId="607F57D4" w14:textId="3C5B2801" w:rsidR="00534204" w:rsidRDefault="004C2855" w:rsidP="004C2855">
            <w:pPr>
              <w:overflowPunct w:val="0"/>
              <w:textAlignment w:val="baseline"/>
              <w:rPr>
                <w:szCs w:val="24"/>
                <w:lang w:eastAsia="lt-LT"/>
              </w:rPr>
            </w:pPr>
            <w:r w:rsidRPr="004C2855">
              <w:rPr>
                <w:szCs w:val="24"/>
                <w:lang w:eastAsia="lt-LT"/>
              </w:rPr>
              <w:t>ikimokyklinio ugdymo atnaujinimo kryptimis.</w:t>
            </w:r>
          </w:p>
          <w:p w14:paraId="7C886D1F" w14:textId="7D7F6DB0" w:rsidR="004C2855" w:rsidRDefault="00534204" w:rsidP="00534204">
            <w:pPr>
              <w:overflowPunct w:val="0"/>
              <w:textAlignment w:val="baseline"/>
              <w:rPr>
                <w:szCs w:val="24"/>
                <w:lang w:eastAsia="lt-LT"/>
              </w:rPr>
            </w:pPr>
            <w:r>
              <w:rPr>
                <w:szCs w:val="24"/>
                <w:lang w:eastAsia="lt-LT"/>
              </w:rPr>
              <w:t>A</w:t>
            </w:r>
            <w:r w:rsidRPr="00534204">
              <w:rPr>
                <w:szCs w:val="24"/>
                <w:lang w:eastAsia="lt-LT"/>
              </w:rPr>
              <w:t>tliktas nuoseklus ugdymo turinio analizės procesas</w:t>
            </w:r>
            <w:r>
              <w:rPr>
                <w:szCs w:val="24"/>
                <w:lang w:eastAsia="lt-LT"/>
              </w:rPr>
              <w:t xml:space="preserve">, </w:t>
            </w:r>
            <w:r w:rsidR="0033593C">
              <w:rPr>
                <w:szCs w:val="24"/>
                <w:lang w:eastAsia="lt-LT"/>
              </w:rPr>
              <w:t>analizuojant</w:t>
            </w:r>
            <w:r w:rsidR="00C46F8A">
              <w:rPr>
                <w:szCs w:val="24"/>
                <w:lang w:eastAsia="lt-LT"/>
              </w:rPr>
              <w:t xml:space="preserve"> ir lyginant</w:t>
            </w:r>
            <w:r>
              <w:rPr>
                <w:szCs w:val="24"/>
                <w:lang w:eastAsia="lt-LT"/>
              </w:rPr>
              <w:t xml:space="preserve"> naujas rekomendacijas ir darželio turimą program</w:t>
            </w:r>
            <w:r w:rsidR="004C2855">
              <w:rPr>
                <w:szCs w:val="24"/>
                <w:lang w:eastAsia="lt-LT"/>
              </w:rPr>
              <w:t>ą</w:t>
            </w:r>
          </w:p>
          <w:p w14:paraId="61293226" w14:textId="77777777" w:rsidR="004C2855" w:rsidRDefault="004C2855" w:rsidP="00534204">
            <w:pPr>
              <w:overflowPunct w:val="0"/>
              <w:textAlignment w:val="baseline"/>
              <w:rPr>
                <w:szCs w:val="24"/>
                <w:lang w:eastAsia="lt-LT"/>
              </w:rPr>
            </w:pPr>
          </w:p>
          <w:p w14:paraId="35754DB5" w14:textId="77777777" w:rsidR="004C2855" w:rsidRDefault="004C2855" w:rsidP="00534204">
            <w:pPr>
              <w:overflowPunct w:val="0"/>
              <w:textAlignment w:val="baseline"/>
              <w:rPr>
                <w:szCs w:val="24"/>
                <w:lang w:eastAsia="lt-LT"/>
              </w:rPr>
            </w:pPr>
          </w:p>
          <w:p w14:paraId="47A482C2" w14:textId="0475C78E" w:rsidR="00534204" w:rsidRPr="00534204" w:rsidRDefault="00534204" w:rsidP="00534204">
            <w:pPr>
              <w:overflowPunct w:val="0"/>
              <w:textAlignment w:val="baseline"/>
              <w:rPr>
                <w:szCs w:val="24"/>
                <w:lang w:eastAsia="lt-LT"/>
              </w:rPr>
            </w:pPr>
            <w:r w:rsidRPr="00534204">
              <w:rPr>
                <w:szCs w:val="24"/>
                <w:lang w:eastAsia="lt-LT"/>
              </w:rPr>
              <w:t>Patvirtinta direktoriaus įsakymu V2-22-2</w:t>
            </w:r>
          </w:p>
          <w:p w14:paraId="0D392B6A" w14:textId="77777777" w:rsidR="00534204" w:rsidRPr="00534204" w:rsidRDefault="00534204" w:rsidP="00534204">
            <w:pPr>
              <w:overflowPunct w:val="0"/>
              <w:textAlignment w:val="baseline"/>
              <w:rPr>
                <w:szCs w:val="24"/>
                <w:lang w:eastAsia="lt-LT"/>
              </w:rPr>
            </w:pPr>
            <w:r w:rsidRPr="00534204">
              <w:rPr>
                <w:szCs w:val="24"/>
                <w:lang w:eastAsia="lt-LT"/>
              </w:rPr>
              <w:t xml:space="preserve">2024-09-25 </w:t>
            </w:r>
          </w:p>
          <w:p w14:paraId="65433A4D" w14:textId="77777777" w:rsidR="00534204" w:rsidRPr="00534204" w:rsidRDefault="00534204" w:rsidP="00534204">
            <w:pPr>
              <w:overflowPunct w:val="0"/>
              <w:textAlignment w:val="baseline"/>
              <w:rPr>
                <w:szCs w:val="24"/>
                <w:lang w:eastAsia="lt-LT"/>
              </w:rPr>
            </w:pPr>
          </w:p>
          <w:p w14:paraId="5F209009" w14:textId="77777777" w:rsidR="00534204" w:rsidRPr="00534204" w:rsidRDefault="00534204" w:rsidP="00534204">
            <w:pPr>
              <w:overflowPunct w:val="0"/>
              <w:textAlignment w:val="baseline"/>
              <w:rPr>
                <w:szCs w:val="24"/>
                <w:lang w:eastAsia="lt-LT"/>
              </w:rPr>
            </w:pPr>
          </w:p>
          <w:p w14:paraId="7F4290F7" w14:textId="77777777" w:rsidR="00534204" w:rsidRPr="00534204" w:rsidRDefault="00534204" w:rsidP="00534204">
            <w:pPr>
              <w:overflowPunct w:val="0"/>
              <w:textAlignment w:val="baseline"/>
              <w:rPr>
                <w:szCs w:val="24"/>
                <w:lang w:eastAsia="lt-LT"/>
              </w:rPr>
            </w:pPr>
          </w:p>
          <w:p w14:paraId="2FF953C4" w14:textId="77777777" w:rsidR="00AB701F" w:rsidRDefault="004C2855" w:rsidP="000929D2">
            <w:pPr>
              <w:overflowPunct w:val="0"/>
              <w:textAlignment w:val="baseline"/>
              <w:rPr>
                <w:szCs w:val="24"/>
                <w:lang w:eastAsia="lt-LT"/>
              </w:rPr>
            </w:pPr>
            <w:proofErr w:type="spellStart"/>
            <w:r>
              <w:rPr>
                <w:szCs w:val="24"/>
                <w:lang w:eastAsia="lt-LT"/>
              </w:rPr>
              <w:t>Zavišonių</w:t>
            </w:r>
            <w:proofErr w:type="spellEnd"/>
            <w:r>
              <w:rPr>
                <w:szCs w:val="24"/>
                <w:lang w:eastAsia="lt-LT"/>
              </w:rPr>
              <w:t xml:space="preserve"> lopšelio-darželio „Varpelis“ </w:t>
            </w:r>
          </w:p>
          <w:p w14:paraId="38A1F7D6" w14:textId="77777777" w:rsidR="004C2855" w:rsidRDefault="004C2855" w:rsidP="000929D2">
            <w:pPr>
              <w:overflowPunct w:val="0"/>
              <w:textAlignment w:val="baseline"/>
              <w:rPr>
                <w:szCs w:val="24"/>
                <w:lang w:eastAsia="lt-LT"/>
              </w:rPr>
            </w:pPr>
            <w:r>
              <w:rPr>
                <w:szCs w:val="24"/>
                <w:lang w:eastAsia="lt-LT"/>
              </w:rPr>
              <w:t>2025 m. veiklos stebėjimo protokolai, Atvirų veiklų protokolai</w:t>
            </w:r>
          </w:p>
          <w:p w14:paraId="148B5E06" w14:textId="77777777" w:rsidR="004C2855" w:rsidRDefault="004C2855" w:rsidP="000929D2">
            <w:pPr>
              <w:overflowPunct w:val="0"/>
              <w:textAlignment w:val="baseline"/>
              <w:rPr>
                <w:szCs w:val="24"/>
                <w:lang w:eastAsia="lt-LT"/>
              </w:rPr>
            </w:pPr>
          </w:p>
          <w:p w14:paraId="55817F60" w14:textId="77777777" w:rsidR="004C2855" w:rsidRDefault="004C2855" w:rsidP="000929D2">
            <w:pPr>
              <w:overflowPunct w:val="0"/>
              <w:textAlignment w:val="baseline"/>
              <w:rPr>
                <w:szCs w:val="24"/>
                <w:lang w:eastAsia="lt-LT"/>
              </w:rPr>
            </w:pPr>
            <w:r>
              <w:rPr>
                <w:szCs w:val="24"/>
                <w:lang w:eastAsia="lt-LT"/>
              </w:rPr>
              <w:t xml:space="preserve">Visos auklėtojos pateikė kurso „Besimokančio darželio tinklas 2024“ pažymėjimus. </w:t>
            </w:r>
          </w:p>
          <w:p w14:paraId="4CDB898E" w14:textId="77777777" w:rsidR="004C2855" w:rsidRDefault="004C2855" w:rsidP="000929D2">
            <w:pPr>
              <w:overflowPunct w:val="0"/>
              <w:textAlignment w:val="baseline"/>
              <w:rPr>
                <w:szCs w:val="24"/>
                <w:lang w:eastAsia="lt-LT"/>
              </w:rPr>
            </w:pPr>
            <w:r>
              <w:rPr>
                <w:szCs w:val="24"/>
                <w:lang w:eastAsia="lt-LT"/>
              </w:rPr>
              <w:t>Mokymų temos:</w:t>
            </w:r>
          </w:p>
          <w:p w14:paraId="4165726C" w14:textId="71FA2493" w:rsidR="004C2855" w:rsidRPr="004C2855" w:rsidRDefault="004C2855" w:rsidP="004C2855">
            <w:pPr>
              <w:pStyle w:val="Antrat3"/>
              <w:shd w:val="clear" w:color="auto" w:fill="FFFFFF"/>
              <w:spacing w:before="0"/>
              <w:jc w:val="both"/>
              <w:rPr>
                <w:rFonts w:ascii="Times New Roman" w:eastAsia="Times New Roman" w:hAnsi="Times New Roman" w:cs="Times New Roman"/>
                <w:color w:val="36394D"/>
                <w:lang w:eastAsia="ru-RU"/>
              </w:rPr>
            </w:pPr>
            <w:r>
              <w:rPr>
                <w:rFonts w:ascii="Times New Roman" w:eastAsia="Times New Roman" w:hAnsi="Times New Roman" w:cs="Times New Roman"/>
                <w:color w:val="36394D"/>
                <w:lang w:eastAsia="ru-RU"/>
              </w:rPr>
              <w:t>1.</w:t>
            </w:r>
            <w:r w:rsidRPr="004C2855">
              <w:rPr>
                <w:rFonts w:ascii="Times New Roman" w:eastAsia="Times New Roman" w:hAnsi="Times New Roman" w:cs="Times New Roman"/>
                <w:color w:val="36394D"/>
                <w:lang w:eastAsia="ru-RU"/>
              </w:rPr>
              <w:t>Šiuolaikinis vaikas STREAM ugdyme</w:t>
            </w:r>
          </w:p>
          <w:p w14:paraId="39BC2FA9" w14:textId="5BC555D5" w:rsidR="004C2855" w:rsidRDefault="004C2855" w:rsidP="004C2855">
            <w:pPr>
              <w:rPr>
                <w:color w:val="36394D"/>
                <w:szCs w:val="24"/>
                <w:lang w:eastAsia="ru-RU"/>
              </w:rPr>
            </w:pPr>
            <w:r>
              <w:rPr>
                <w:lang w:eastAsia="ru-RU"/>
              </w:rPr>
              <w:t>2.</w:t>
            </w:r>
            <w:r w:rsidRPr="004C2855">
              <w:rPr>
                <w:color w:val="36394D"/>
                <w:szCs w:val="24"/>
                <w:lang w:eastAsia="ru-RU"/>
              </w:rPr>
              <w:t>Žaidimas vaikystėje: laisvė pažinti, tyrinėti, kurti</w:t>
            </w:r>
          </w:p>
          <w:p w14:paraId="3C7ABD85" w14:textId="167896E3" w:rsidR="004C2855" w:rsidRDefault="004C2855" w:rsidP="004C2855">
            <w:pPr>
              <w:rPr>
                <w:color w:val="36394D"/>
                <w:szCs w:val="24"/>
                <w:lang w:eastAsia="ru-RU"/>
              </w:rPr>
            </w:pPr>
            <w:r>
              <w:rPr>
                <w:color w:val="36394D"/>
                <w:szCs w:val="24"/>
                <w:lang w:eastAsia="ru-RU"/>
              </w:rPr>
              <w:t>3.Įtraukusis ugdymas</w:t>
            </w:r>
          </w:p>
          <w:p w14:paraId="2B414D05" w14:textId="7C613468" w:rsidR="004C2855" w:rsidRDefault="004C2855" w:rsidP="004C2855">
            <w:pPr>
              <w:rPr>
                <w:color w:val="36394D"/>
                <w:szCs w:val="24"/>
                <w:lang w:eastAsia="ru-RU"/>
              </w:rPr>
            </w:pPr>
            <w:r>
              <w:rPr>
                <w:color w:val="36394D"/>
                <w:szCs w:val="24"/>
                <w:lang w:eastAsia="ru-RU"/>
              </w:rPr>
              <w:t>4.</w:t>
            </w:r>
            <w:r>
              <w:t xml:space="preserve"> </w:t>
            </w:r>
            <w:r w:rsidRPr="004C2855">
              <w:rPr>
                <w:color w:val="36394D"/>
                <w:szCs w:val="24"/>
                <w:lang w:eastAsia="ru-RU"/>
              </w:rPr>
              <w:t>Vaikų kūrybiškumo ugdymas kasdienėse veiklose</w:t>
            </w:r>
          </w:p>
          <w:p w14:paraId="38247F01" w14:textId="51A9DDD8" w:rsidR="004C2855" w:rsidRPr="004C2855" w:rsidRDefault="004C2855" w:rsidP="004C2855">
            <w:pPr>
              <w:rPr>
                <w:color w:val="36394D"/>
                <w:szCs w:val="24"/>
                <w:lang w:eastAsia="ru-RU"/>
              </w:rPr>
            </w:pPr>
            <w:r>
              <w:rPr>
                <w:color w:val="36394D"/>
                <w:szCs w:val="24"/>
                <w:lang w:eastAsia="ru-RU"/>
              </w:rPr>
              <w:t>5.Vaikų pažanga ir vertinimas</w:t>
            </w:r>
          </w:p>
          <w:p w14:paraId="0CFA9C18" w14:textId="6BE36416" w:rsidR="004C2855" w:rsidRDefault="004C2855" w:rsidP="000929D2">
            <w:pPr>
              <w:overflowPunct w:val="0"/>
              <w:textAlignment w:val="baseline"/>
              <w:rPr>
                <w:szCs w:val="24"/>
                <w:lang w:eastAsia="lt-LT"/>
              </w:rPr>
            </w:pPr>
          </w:p>
        </w:tc>
      </w:tr>
      <w:tr w:rsidR="00AB701F" w14:paraId="79DDB0B2" w14:textId="77777777" w:rsidTr="004C2855">
        <w:tc>
          <w:tcPr>
            <w:tcW w:w="2268" w:type="dxa"/>
            <w:tcBorders>
              <w:top w:val="single" w:sz="4" w:space="0" w:color="auto"/>
              <w:left w:val="single" w:sz="4" w:space="0" w:color="auto"/>
              <w:bottom w:val="single" w:sz="4" w:space="0" w:color="auto"/>
              <w:right w:val="single" w:sz="4" w:space="0" w:color="auto"/>
            </w:tcBorders>
          </w:tcPr>
          <w:p w14:paraId="74E22BB6" w14:textId="33A8EA3A" w:rsidR="00AB701F" w:rsidRDefault="00AB701F" w:rsidP="000929D2">
            <w:pPr>
              <w:overflowPunct w:val="0"/>
              <w:textAlignment w:val="baseline"/>
              <w:rPr>
                <w:szCs w:val="24"/>
                <w:lang w:eastAsia="lt-LT"/>
              </w:rPr>
            </w:pPr>
          </w:p>
        </w:tc>
        <w:tc>
          <w:tcPr>
            <w:tcW w:w="2297" w:type="dxa"/>
            <w:tcBorders>
              <w:top w:val="single" w:sz="4" w:space="0" w:color="auto"/>
              <w:left w:val="single" w:sz="4" w:space="0" w:color="auto"/>
              <w:bottom w:val="single" w:sz="4" w:space="0" w:color="auto"/>
              <w:right w:val="single" w:sz="4" w:space="0" w:color="auto"/>
            </w:tcBorders>
          </w:tcPr>
          <w:p w14:paraId="23B3ED6A" w14:textId="7FBDE937" w:rsidR="00AB701F" w:rsidRDefault="00AB701F" w:rsidP="000929D2">
            <w:pPr>
              <w:overflowPunct w:val="0"/>
              <w:textAlignment w:val="baseline"/>
              <w:rPr>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14:paraId="48A7BE92" w14:textId="6E139166" w:rsidR="00AB701F" w:rsidRDefault="00AB701F" w:rsidP="000929D2">
            <w:pPr>
              <w:overflowPunct w:val="0"/>
              <w:textAlignment w:val="baseline"/>
              <w:rPr>
                <w:szCs w:val="24"/>
                <w:lang w:eastAsia="lt-LT"/>
              </w:rPr>
            </w:pPr>
          </w:p>
        </w:tc>
        <w:tc>
          <w:tcPr>
            <w:tcW w:w="2410" w:type="dxa"/>
            <w:tcBorders>
              <w:top w:val="single" w:sz="4" w:space="0" w:color="auto"/>
              <w:left w:val="single" w:sz="4" w:space="0" w:color="auto"/>
              <w:bottom w:val="single" w:sz="4" w:space="0" w:color="auto"/>
              <w:right w:val="single" w:sz="4" w:space="0" w:color="auto"/>
            </w:tcBorders>
            <w:vAlign w:val="center"/>
          </w:tcPr>
          <w:p w14:paraId="40E705FE" w14:textId="59CED022" w:rsidR="00AB701F" w:rsidRDefault="00AB701F" w:rsidP="000929D2">
            <w:pPr>
              <w:overflowPunct w:val="0"/>
              <w:textAlignment w:val="baseline"/>
              <w:rPr>
                <w:szCs w:val="24"/>
                <w:lang w:eastAsia="lt-LT"/>
              </w:rPr>
            </w:pPr>
          </w:p>
        </w:tc>
      </w:tr>
      <w:tr w:rsidR="00AB701F" w14:paraId="4387770F" w14:textId="77777777" w:rsidTr="004C2855">
        <w:tc>
          <w:tcPr>
            <w:tcW w:w="2268" w:type="dxa"/>
            <w:tcBorders>
              <w:top w:val="single" w:sz="4" w:space="0" w:color="auto"/>
              <w:left w:val="single" w:sz="4" w:space="0" w:color="auto"/>
              <w:bottom w:val="single" w:sz="4" w:space="0" w:color="auto"/>
              <w:right w:val="single" w:sz="4" w:space="0" w:color="auto"/>
            </w:tcBorders>
          </w:tcPr>
          <w:p w14:paraId="48D08B2F" w14:textId="77777777" w:rsidR="00AB701F" w:rsidRDefault="00AB701F" w:rsidP="000929D2">
            <w:pPr>
              <w:overflowPunct w:val="0"/>
              <w:textAlignment w:val="baseline"/>
              <w:rPr>
                <w:szCs w:val="24"/>
                <w:lang w:eastAsia="lt-LT"/>
              </w:rPr>
            </w:pPr>
          </w:p>
        </w:tc>
        <w:tc>
          <w:tcPr>
            <w:tcW w:w="2297" w:type="dxa"/>
            <w:tcBorders>
              <w:top w:val="single" w:sz="4" w:space="0" w:color="auto"/>
              <w:left w:val="single" w:sz="4" w:space="0" w:color="auto"/>
              <w:bottom w:val="single" w:sz="4" w:space="0" w:color="auto"/>
              <w:right w:val="single" w:sz="4" w:space="0" w:color="auto"/>
            </w:tcBorders>
          </w:tcPr>
          <w:p w14:paraId="037860EC" w14:textId="77777777" w:rsidR="00AB701F" w:rsidRDefault="00AB701F" w:rsidP="000929D2">
            <w:pPr>
              <w:overflowPunct w:val="0"/>
              <w:textAlignment w:val="baseline"/>
              <w:rPr>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14:paraId="3C2ADEDA" w14:textId="77777777" w:rsidR="00AB701F" w:rsidRDefault="00AB701F" w:rsidP="000929D2">
            <w:pPr>
              <w:overflowPunct w:val="0"/>
              <w:textAlignment w:val="baseline"/>
              <w:rPr>
                <w:szCs w:val="24"/>
                <w:lang w:eastAsia="lt-LT"/>
              </w:rPr>
            </w:pPr>
          </w:p>
        </w:tc>
        <w:tc>
          <w:tcPr>
            <w:tcW w:w="2410" w:type="dxa"/>
            <w:tcBorders>
              <w:top w:val="single" w:sz="4" w:space="0" w:color="auto"/>
              <w:left w:val="single" w:sz="4" w:space="0" w:color="auto"/>
              <w:bottom w:val="single" w:sz="4" w:space="0" w:color="auto"/>
              <w:right w:val="single" w:sz="4" w:space="0" w:color="auto"/>
            </w:tcBorders>
            <w:vAlign w:val="center"/>
          </w:tcPr>
          <w:p w14:paraId="53B435F9" w14:textId="77777777" w:rsidR="00AB701F" w:rsidRDefault="00AB701F" w:rsidP="000929D2">
            <w:pPr>
              <w:overflowPunct w:val="0"/>
              <w:textAlignment w:val="baseline"/>
              <w:rPr>
                <w:szCs w:val="24"/>
                <w:lang w:eastAsia="lt-LT"/>
              </w:rPr>
            </w:pPr>
            <w:r>
              <w:rPr>
                <w:szCs w:val="24"/>
                <w:lang w:eastAsia="lt-LT"/>
              </w:rPr>
              <w:t xml:space="preserve">  </w:t>
            </w:r>
          </w:p>
        </w:tc>
      </w:tr>
    </w:tbl>
    <w:p w14:paraId="3EEF5FFA" w14:textId="77777777" w:rsidR="00AB701F" w:rsidRDefault="00AB701F" w:rsidP="00AB701F">
      <w:pPr>
        <w:overflowPunct w:val="0"/>
        <w:jc w:val="center"/>
        <w:textAlignment w:val="baseline"/>
        <w:rPr>
          <w:sz w:val="20"/>
          <w:lang w:eastAsia="lt-LT"/>
        </w:rPr>
      </w:pPr>
    </w:p>
    <w:p w14:paraId="0041D862" w14:textId="77777777" w:rsidR="00AB701F" w:rsidRDefault="00AB701F" w:rsidP="00AB701F">
      <w:pPr>
        <w:tabs>
          <w:tab w:val="left" w:pos="284"/>
        </w:tabs>
        <w:overflowPunct w:val="0"/>
        <w:textAlignment w:val="baseline"/>
        <w:rPr>
          <w:b/>
          <w:szCs w:val="24"/>
          <w:lang w:eastAsia="lt-LT"/>
        </w:rPr>
      </w:pPr>
      <w:r>
        <w:rPr>
          <w:b/>
          <w:szCs w:val="24"/>
          <w:lang w:eastAsia="lt-LT"/>
        </w:rPr>
        <w:t>2.</w:t>
      </w:r>
      <w:r>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AB701F" w14:paraId="74E5310F" w14:textId="77777777" w:rsidTr="000929D2">
        <w:tc>
          <w:tcPr>
            <w:tcW w:w="4423" w:type="dxa"/>
            <w:tcBorders>
              <w:top w:val="single" w:sz="4" w:space="0" w:color="auto"/>
              <w:left w:val="single" w:sz="4" w:space="0" w:color="auto"/>
              <w:bottom w:val="single" w:sz="4" w:space="0" w:color="auto"/>
              <w:right w:val="single" w:sz="4" w:space="0" w:color="auto"/>
            </w:tcBorders>
            <w:vAlign w:val="center"/>
            <w:hideMark/>
          </w:tcPr>
          <w:p w14:paraId="7916E3EA" w14:textId="77777777" w:rsidR="00AB701F" w:rsidRDefault="00AB701F" w:rsidP="000929D2">
            <w:pPr>
              <w:overflowPunct w:val="0"/>
              <w:jc w:val="center"/>
              <w:textAlignment w:val="baseline"/>
              <w:rPr>
                <w:szCs w:val="24"/>
                <w:lang w:eastAsia="lt-LT"/>
              </w:rPr>
            </w:pPr>
            <w:r>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E3290AD" w14:textId="77777777" w:rsidR="00AB701F" w:rsidRDefault="00AB701F" w:rsidP="000929D2">
            <w:pPr>
              <w:overflowPunct w:val="0"/>
              <w:jc w:val="center"/>
              <w:textAlignment w:val="baseline"/>
              <w:rPr>
                <w:szCs w:val="24"/>
                <w:lang w:eastAsia="lt-LT"/>
              </w:rPr>
            </w:pPr>
            <w:r>
              <w:rPr>
                <w:szCs w:val="24"/>
                <w:lang w:eastAsia="lt-LT"/>
              </w:rPr>
              <w:t xml:space="preserve">Priežastys, rizikos </w:t>
            </w:r>
          </w:p>
        </w:tc>
      </w:tr>
      <w:tr w:rsidR="00AB701F" w14:paraId="02A7BE2D" w14:textId="77777777" w:rsidTr="000929D2">
        <w:tc>
          <w:tcPr>
            <w:tcW w:w="4423" w:type="dxa"/>
            <w:tcBorders>
              <w:top w:val="single" w:sz="4" w:space="0" w:color="auto"/>
              <w:left w:val="single" w:sz="4" w:space="0" w:color="auto"/>
              <w:bottom w:val="single" w:sz="4" w:space="0" w:color="auto"/>
              <w:right w:val="single" w:sz="4" w:space="0" w:color="auto"/>
            </w:tcBorders>
            <w:hideMark/>
          </w:tcPr>
          <w:p w14:paraId="1798022A" w14:textId="722E87A9" w:rsidR="00AB701F" w:rsidRDefault="00AB701F" w:rsidP="000929D2">
            <w:pPr>
              <w:overflowPunct w:val="0"/>
              <w:textAlignment w:val="baseline"/>
              <w:rPr>
                <w:szCs w:val="24"/>
                <w:lang w:eastAsia="lt-LT"/>
              </w:rPr>
            </w:pPr>
            <w:r>
              <w:rPr>
                <w:szCs w:val="24"/>
                <w:lang w:eastAsia="lt-LT"/>
              </w:rPr>
              <w:t>2.1</w:t>
            </w:r>
          </w:p>
        </w:tc>
        <w:tc>
          <w:tcPr>
            <w:tcW w:w="4962" w:type="dxa"/>
            <w:tcBorders>
              <w:top w:val="single" w:sz="4" w:space="0" w:color="auto"/>
              <w:left w:val="single" w:sz="4" w:space="0" w:color="auto"/>
              <w:bottom w:val="single" w:sz="4" w:space="0" w:color="auto"/>
              <w:right w:val="single" w:sz="4" w:space="0" w:color="auto"/>
            </w:tcBorders>
          </w:tcPr>
          <w:p w14:paraId="3D97C685" w14:textId="7E17615E" w:rsidR="00AB701F" w:rsidRDefault="00AB701F" w:rsidP="000929D2">
            <w:pPr>
              <w:overflowPunct w:val="0"/>
              <w:jc w:val="center"/>
              <w:textAlignment w:val="baseline"/>
              <w:rPr>
                <w:szCs w:val="24"/>
                <w:lang w:eastAsia="lt-LT"/>
              </w:rPr>
            </w:pPr>
          </w:p>
        </w:tc>
      </w:tr>
      <w:tr w:rsidR="00AB701F" w14:paraId="4DA0A728" w14:textId="77777777" w:rsidTr="000929D2">
        <w:tc>
          <w:tcPr>
            <w:tcW w:w="4423" w:type="dxa"/>
            <w:tcBorders>
              <w:top w:val="single" w:sz="4" w:space="0" w:color="auto"/>
              <w:left w:val="single" w:sz="4" w:space="0" w:color="auto"/>
              <w:bottom w:val="single" w:sz="4" w:space="0" w:color="auto"/>
              <w:right w:val="single" w:sz="4" w:space="0" w:color="auto"/>
            </w:tcBorders>
            <w:hideMark/>
          </w:tcPr>
          <w:p w14:paraId="7837805D" w14:textId="77777777" w:rsidR="00AB701F" w:rsidRDefault="00AB701F" w:rsidP="000929D2">
            <w:pPr>
              <w:overflowPunct w:val="0"/>
              <w:textAlignment w:val="baseline"/>
              <w:rPr>
                <w:szCs w:val="24"/>
                <w:lang w:eastAsia="lt-LT"/>
              </w:rPr>
            </w:pPr>
            <w:r>
              <w:rPr>
                <w:szCs w:val="24"/>
                <w:lang w:eastAsia="lt-LT"/>
              </w:rPr>
              <w:t>2.2.</w:t>
            </w:r>
          </w:p>
        </w:tc>
        <w:tc>
          <w:tcPr>
            <w:tcW w:w="4962" w:type="dxa"/>
            <w:tcBorders>
              <w:top w:val="single" w:sz="4" w:space="0" w:color="auto"/>
              <w:left w:val="single" w:sz="4" w:space="0" w:color="auto"/>
              <w:bottom w:val="single" w:sz="4" w:space="0" w:color="auto"/>
              <w:right w:val="single" w:sz="4" w:space="0" w:color="auto"/>
            </w:tcBorders>
          </w:tcPr>
          <w:p w14:paraId="04445C96" w14:textId="77777777" w:rsidR="00AB701F" w:rsidRDefault="00AB701F" w:rsidP="000929D2">
            <w:pPr>
              <w:overflowPunct w:val="0"/>
              <w:jc w:val="center"/>
              <w:textAlignment w:val="baseline"/>
              <w:rPr>
                <w:szCs w:val="24"/>
                <w:lang w:eastAsia="lt-LT"/>
              </w:rPr>
            </w:pPr>
          </w:p>
        </w:tc>
      </w:tr>
    </w:tbl>
    <w:p w14:paraId="27397A02" w14:textId="77777777" w:rsidR="00AB701F" w:rsidRDefault="00AB701F" w:rsidP="00AB701F">
      <w:pPr>
        <w:overflowPunct w:val="0"/>
        <w:textAlignment w:val="baseline"/>
        <w:rPr>
          <w:sz w:val="20"/>
        </w:rPr>
      </w:pPr>
    </w:p>
    <w:p w14:paraId="630A5559" w14:textId="77777777" w:rsidR="00AB701F" w:rsidRDefault="00AB701F" w:rsidP="00AB701F">
      <w:pPr>
        <w:tabs>
          <w:tab w:val="left" w:pos="284"/>
        </w:tabs>
        <w:overflowPunct w:val="0"/>
        <w:jc w:val="both"/>
        <w:textAlignment w:val="baseline"/>
        <w:rPr>
          <w:b/>
          <w:szCs w:val="24"/>
          <w:lang w:eastAsia="lt-LT"/>
        </w:rPr>
      </w:pPr>
      <w:r>
        <w:rPr>
          <w:b/>
          <w:szCs w:val="24"/>
          <w:lang w:eastAsia="lt-LT"/>
        </w:rPr>
        <w:t>3.</w:t>
      </w:r>
      <w:r>
        <w:rPr>
          <w:b/>
          <w:szCs w:val="24"/>
          <w:lang w:eastAsia="lt-LT"/>
        </w:rPr>
        <w:tab/>
        <w:t>Užduotys ar veiklos, kurios nebuvo planuotos ir nustatytos, bet įvykdytos</w:t>
      </w:r>
    </w:p>
    <w:p w14:paraId="1E792122" w14:textId="77777777" w:rsidR="00AB701F" w:rsidRDefault="00AB701F" w:rsidP="00AB701F">
      <w:pPr>
        <w:tabs>
          <w:tab w:val="left" w:pos="284"/>
        </w:tabs>
        <w:overflowPunct w:val="0"/>
        <w:jc w:val="both"/>
        <w:textAlignment w:val="baseline"/>
        <w:rPr>
          <w:sz w:val="20"/>
          <w:lang w:eastAsia="lt-LT"/>
        </w:rPr>
      </w:pPr>
      <w:r>
        <w:rPr>
          <w:sz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AB701F" w14:paraId="79B7ACA5" w14:textId="77777777" w:rsidTr="000929D2">
        <w:tc>
          <w:tcPr>
            <w:tcW w:w="5274" w:type="dxa"/>
            <w:tcBorders>
              <w:top w:val="single" w:sz="4" w:space="0" w:color="auto"/>
              <w:left w:val="single" w:sz="4" w:space="0" w:color="auto"/>
              <w:bottom w:val="single" w:sz="4" w:space="0" w:color="auto"/>
              <w:right w:val="single" w:sz="4" w:space="0" w:color="auto"/>
            </w:tcBorders>
            <w:vAlign w:val="center"/>
            <w:hideMark/>
          </w:tcPr>
          <w:p w14:paraId="27F8DB1D" w14:textId="77777777" w:rsidR="00AB701F" w:rsidRDefault="00AB701F" w:rsidP="000929D2">
            <w:pPr>
              <w:overflowPunct w:val="0"/>
              <w:jc w:val="center"/>
              <w:textAlignment w:val="baseline"/>
              <w:rPr>
                <w:szCs w:val="24"/>
                <w:lang w:eastAsia="lt-LT"/>
              </w:rPr>
            </w:pPr>
            <w:r>
              <w:rPr>
                <w:szCs w:val="24"/>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0FA9F23" w14:textId="77777777" w:rsidR="00AB701F" w:rsidRDefault="00AB701F" w:rsidP="000929D2">
            <w:pPr>
              <w:overflowPunct w:val="0"/>
              <w:jc w:val="center"/>
              <w:textAlignment w:val="baseline"/>
              <w:rPr>
                <w:szCs w:val="24"/>
                <w:lang w:eastAsia="lt-LT"/>
              </w:rPr>
            </w:pPr>
            <w:r>
              <w:rPr>
                <w:szCs w:val="24"/>
                <w:lang w:eastAsia="lt-LT"/>
              </w:rPr>
              <w:t>Poveikis švietimo įstaigos veiklai</w:t>
            </w:r>
          </w:p>
        </w:tc>
      </w:tr>
      <w:tr w:rsidR="00AB701F" w14:paraId="67B95671" w14:textId="77777777" w:rsidTr="000929D2">
        <w:tc>
          <w:tcPr>
            <w:tcW w:w="5274" w:type="dxa"/>
            <w:tcBorders>
              <w:top w:val="single" w:sz="4" w:space="0" w:color="auto"/>
              <w:left w:val="single" w:sz="4" w:space="0" w:color="auto"/>
              <w:bottom w:val="single" w:sz="4" w:space="0" w:color="auto"/>
              <w:right w:val="single" w:sz="4" w:space="0" w:color="auto"/>
            </w:tcBorders>
          </w:tcPr>
          <w:p w14:paraId="16673938" w14:textId="77777777" w:rsidR="00AB701F" w:rsidRDefault="00AB701F" w:rsidP="000929D2">
            <w:pPr>
              <w:overflowPunct w:val="0"/>
              <w:textAlignment w:val="baseline"/>
              <w:rPr>
                <w:szCs w:val="24"/>
                <w:lang w:eastAsia="lt-LT"/>
              </w:rPr>
            </w:pPr>
          </w:p>
        </w:tc>
        <w:tc>
          <w:tcPr>
            <w:tcW w:w="4111" w:type="dxa"/>
            <w:tcBorders>
              <w:top w:val="single" w:sz="4" w:space="0" w:color="auto"/>
              <w:left w:val="single" w:sz="4" w:space="0" w:color="auto"/>
              <w:bottom w:val="single" w:sz="4" w:space="0" w:color="auto"/>
              <w:right w:val="single" w:sz="4" w:space="0" w:color="auto"/>
            </w:tcBorders>
          </w:tcPr>
          <w:p w14:paraId="110AD5D0" w14:textId="77777777" w:rsidR="00AB701F" w:rsidRDefault="00AB701F" w:rsidP="000929D2">
            <w:pPr>
              <w:overflowPunct w:val="0"/>
              <w:textAlignment w:val="baseline"/>
              <w:rPr>
                <w:szCs w:val="24"/>
                <w:lang w:eastAsia="lt-LT"/>
              </w:rPr>
            </w:pPr>
            <w:r>
              <w:rPr>
                <w:szCs w:val="24"/>
                <w:lang w:eastAsia="lt-LT"/>
              </w:rPr>
              <w:t xml:space="preserve"> </w:t>
            </w:r>
          </w:p>
        </w:tc>
      </w:tr>
      <w:tr w:rsidR="00AB701F" w14:paraId="3132F86D" w14:textId="77777777" w:rsidTr="000929D2">
        <w:tc>
          <w:tcPr>
            <w:tcW w:w="5274" w:type="dxa"/>
            <w:tcBorders>
              <w:top w:val="single" w:sz="4" w:space="0" w:color="auto"/>
              <w:left w:val="single" w:sz="4" w:space="0" w:color="auto"/>
              <w:bottom w:val="single" w:sz="4" w:space="0" w:color="auto"/>
              <w:right w:val="single" w:sz="4" w:space="0" w:color="auto"/>
            </w:tcBorders>
            <w:hideMark/>
          </w:tcPr>
          <w:p w14:paraId="4C360AA3" w14:textId="77777777" w:rsidR="00AB701F" w:rsidRDefault="00AB701F" w:rsidP="000929D2">
            <w:pPr>
              <w:overflowPunct w:val="0"/>
              <w:textAlignment w:val="baseline"/>
              <w:rPr>
                <w:szCs w:val="24"/>
                <w:lang w:eastAsia="lt-LT"/>
              </w:rPr>
            </w:pPr>
            <w:r>
              <w:rPr>
                <w:szCs w:val="24"/>
                <w:lang w:eastAsia="lt-LT"/>
              </w:rPr>
              <w:t>3.2.</w:t>
            </w:r>
            <w:r>
              <w:t xml:space="preserve"> </w:t>
            </w:r>
          </w:p>
        </w:tc>
        <w:tc>
          <w:tcPr>
            <w:tcW w:w="4111" w:type="dxa"/>
            <w:tcBorders>
              <w:top w:val="single" w:sz="4" w:space="0" w:color="auto"/>
              <w:left w:val="single" w:sz="4" w:space="0" w:color="auto"/>
              <w:bottom w:val="single" w:sz="4" w:space="0" w:color="auto"/>
              <w:right w:val="single" w:sz="4" w:space="0" w:color="auto"/>
            </w:tcBorders>
          </w:tcPr>
          <w:p w14:paraId="5042E408" w14:textId="77777777" w:rsidR="00AB701F" w:rsidRDefault="00AB701F" w:rsidP="000929D2">
            <w:pPr>
              <w:overflowPunct w:val="0"/>
              <w:jc w:val="center"/>
              <w:textAlignment w:val="baseline"/>
              <w:rPr>
                <w:szCs w:val="24"/>
                <w:lang w:eastAsia="lt-LT"/>
              </w:rPr>
            </w:pPr>
            <w:r>
              <w:rPr>
                <w:szCs w:val="24"/>
                <w:lang w:eastAsia="lt-LT"/>
              </w:rPr>
              <w:t>.</w:t>
            </w:r>
          </w:p>
        </w:tc>
      </w:tr>
    </w:tbl>
    <w:p w14:paraId="0B712832" w14:textId="77777777" w:rsidR="00AB701F" w:rsidRDefault="00AB701F" w:rsidP="00AB701F">
      <w:pPr>
        <w:overflowPunct w:val="0"/>
        <w:textAlignment w:val="baseline"/>
        <w:rPr>
          <w:sz w:val="20"/>
        </w:rPr>
      </w:pPr>
    </w:p>
    <w:p w14:paraId="0F1FBB4B" w14:textId="77777777" w:rsidR="00AB701F" w:rsidRDefault="00AB701F" w:rsidP="00AB701F">
      <w:pPr>
        <w:tabs>
          <w:tab w:val="left" w:pos="284"/>
        </w:tabs>
        <w:overflowPunct w:val="0"/>
        <w:textAlignment w:val="baseline"/>
        <w:rPr>
          <w:b/>
          <w:szCs w:val="24"/>
          <w:lang w:eastAsia="lt-LT"/>
        </w:rPr>
      </w:pPr>
      <w:r>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AB701F" w14:paraId="345101C7" w14:textId="77777777" w:rsidTr="000929D2">
        <w:tc>
          <w:tcPr>
            <w:tcW w:w="2268" w:type="dxa"/>
            <w:tcBorders>
              <w:top w:val="single" w:sz="4" w:space="0" w:color="auto"/>
              <w:left w:val="single" w:sz="4" w:space="0" w:color="auto"/>
              <w:bottom w:val="single" w:sz="4" w:space="0" w:color="auto"/>
              <w:right w:val="single" w:sz="4" w:space="0" w:color="auto"/>
            </w:tcBorders>
            <w:vAlign w:val="center"/>
            <w:hideMark/>
          </w:tcPr>
          <w:p w14:paraId="4F60D767" w14:textId="77777777" w:rsidR="00AB701F" w:rsidRDefault="00AB701F" w:rsidP="000929D2">
            <w:pPr>
              <w:overflowPunct w:val="0"/>
              <w:jc w:val="center"/>
              <w:textAlignment w:val="baseline"/>
              <w:rPr>
                <w:szCs w:val="24"/>
                <w:lang w:eastAsia="lt-LT"/>
              </w:rPr>
            </w:pPr>
            <w:r>
              <w:rPr>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1347C3C" w14:textId="77777777" w:rsidR="00AB701F" w:rsidRDefault="00AB701F" w:rsidP="000929D2">
            <w:pPr>
              <w:overflowPunct w:val="0"/>
              <w:jc w:val="center"/>
              <w:textAlignment w:val="baseline"/>
              <w:rPr>
                <w:szCs w:val="24"/>
                <w:lang w:eastAsia="lt-LT"/>
              </w:rPr>
            </w:pPr>
            <w:r>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658EE043" w14:textId="77777777" w:rsidR="00AB701F" w:rsidRDefault="00AB701F" w:rsidP="000929D2">
            <w:pPr>
              <w:overflowPunct w:val="0"/>
              <w:jc w:val="center"/>
              <w:textAlignment w:val="baseline"/>
              <w:rPr>
                <w:szCs w:val="24"/>
                <w:lang w:eastAsia="lt-LT"/>
              </w:rPr>
            </w:pPr>
            <w:r>
              <w:rPr>
                <w:szCs w:val="24"/>
                <w:lang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53E5BB5" w14:textId="77777777" w:rsidR="00AB701F" w:rsidRDefault="00AB701F" w:rsidP="000929D2">
            <w:pPr>
              <w:overflowPunct w:val="0"/>
              <w:jc w:val="center"/>
              <w:textAlignment w:val="baseline"/>
              <w:rPr>
                <w:szCs w:val="24"/>
                <w:lang w:eastAsia="lt-LT"/>
              </w:rPr>
            </w:pPr>
            <w:r>
              <w:rPr>
                <w:szCs w:val="24"/>
                <w:lang w:eastAsia="lt-LT"/>
              </w:rPr>
              <w:t>Pasiekti rezultatai ir jų rodikliai</w:t>
            </w:r>
          </w:p>
        </w:tc>
      </w:tr>
      <w:tr w:rsidR="00AB701F" w14:paraId="01A9A11D" w14:textId="77777777" w:rsidTr="000929D2">
        <w:tc>
          <w:tcPr>
            <w:tcW w:w="2268" w:type="dxa"/>
            <w:tcBorders>
              <w:top w:val="single" w:sz="4" w:space="0" w:color="auto"/>
              <w:left w:val="single" w:sz="4" w:space="0" w:color="auto"/>
              <w:bottom w:val="single" w:sz="4" w:space="0" w:color="auto"/>
              <w:right w:val="single" w:sz="4" w:space="0" w:color="auto"/>
            </w:tcBorders>
            <w:vAlign w:val="center"/>
            <w:hideMark/>
          </w:tcPr>
          <w:p w14:paraId="22BDECA9" w14:textId="77777777" w:rsidR="00AB701F" w:rsidRDefault="00AB701F" w:rsidP="000929D2">
            <w:pPr>
              <w:overflowPunct w:val="0"/>
              <w:textAlignment w:val="baseline"/>
              <w:rPr>
                <w:szCs w:val="24"/>
                <w:lang w:eastAsia="lt-LT"/>
              </w:rPr>
            </w:pPr>
            <w:r>
              <w:rPr>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14:paraId="6B2CE02A" w14:textId="77777777" w:rsidR="00AB701F" w:rsidRDefault="00AB701F" w:rsidP="000929D2">
            <w:pPr>
              <w:overflowPunct w:val="0"/>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33A0A41E" w14:textId="77777777" w:rsidR="00AB701F" w:rsidRDefault="00AB701F" w:rsidP="000929D2">
            <w:pPr>
              <w:overflowPunct w:val="0"/>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34C4EC4A" w14:textId="77777777" w:rsidR="00AB701F" w:rsidRDefault="00AB701F" w:rsidP="000929D2">
            <w:pPr>
              <w:overflowPunct w:val="0"/>
              <w:textAlignment w:val="baseline"/>
              <w:rPr>
                <w:szCs w:val="24"/>
                <w:lang w:eastAsia="lt-LT"/>
              </w:rPr>
            </w:pPr>
          </w:p>
        </w:tc>
      </w:tr>
      <w:tr w:rsidR="00AB701F" w14:paraId="73317F1F" w14:textId="77777777" w:rsidTr="000929D2">
        <w:tc>
          <w:tcPr>
            <w:tcW w:w="2268" w:type="dxa"/>
            <w:tcBorders>
              <w:top w:val="single" w:sz="4" w:space="0" w:color="auto"/>
              <w:left w:val="single" w:sz="4" w:space="0" w:color="auto"/>
              <w:bottom w:val="single" w:sz="4" w:space="0" w:color="auto"/>
              <w:right w:val="single" w:sz="4" w:space="0" w:color="auto"/>
            </w:tcBorders>
            <w:vAlign w:val="center"/>
            <w:hideMark/>
          </w:tcPr>
          <w:p w14:paraId="63967AEC" w14:textId="77777777" w:rsidR="00AB701F" w:rsidRDefault="00AB701F" w:rsidP="000929D2">
            <w:pPr>
              <w:overflowPunct w:val="0"/>
              <w:textAlignment w:val="baseline"/>
              <w:rPr>
                <w:szCs w:val="24"/>
                <w:lang w:eastAsia="lt-LT"/>
              </w:rPr>
            </w:pPr>
            <w:r>
              <w:rPr>
                <w:szCs w:val="24"/>
                <w:lang w:eastAsia="lt-LT"/>
              </w:rPr>
              <w:t>4.2.</w:t>
            </w:r>
          </w:p>
        </w:tc>
        <w:tc>
          <w:tcPr>
            <w:tcW w:w="2127" w:type="dxa"/>
            <w:tcBorders>
              <w:top w:val="single" w:sz="4" w:space="0" w:color="auto"/>
              <w:left w:val="single" w:sz="4" w:space="0" w:color="auto"/>
              <w:bottom w:val="single" w:sz="4" w:space="0" w:color="auto"/>
              <w:right w:val="single" w:sz="4" w:space="0" w:color="auto"/>
            </w:tcBorders>
            <w:vAlign w:val="center"/>
          </w:tcPr>
          <w:p w14:paraId="1EF6A214" w14:textId="77777777" w:rsidR="00AB701F" w:rsidRDefault="00AB701F" w:rsidP="000929D2">
            <w:pPr>
              <w:overflowPunct w:val="0"/>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76B49F3F" w14:textId="77777777" w:rsidR="00AB701F" w:rsidRDefault="00AB701F" w:rsidP="000929D2">
            <w:pPr>
              <w:overflowPunct w:val="0"/>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0A4E26C1" w14:textId="77777777" w:rsidR="00AB701F" w:rsidRDefault="00AB701F" w:rsidP="000929D2">
            <w:pPr>
              <w:overflowPunct w:val="0"/>
              <w:textAlignment w:val="baseline"/>
              <w:rPr>
                <w:szCs w:val="24"/>
                <w:lang w:eastAsia="lt-LT"/>
              </w:rPr>
            </w:pPr>
          </w:p>
        </w:tc>
      </w:tr>
    </w:tbl>
    <w:p w14:paraId="4CE6AD44" w14:textId="77777777" w:rsidR="00AB701F" w:rsidRDefault="00AB701F" w:rsidP="00AB701F">
      <w:pPr>
        <w:overflowPunct w:val="0"/>
        <w:jc w:val="center"/>
        <w:textAlignment w:val="baseline"/>
        <w:rPr>
          <w:sz w:val="20"/>
          <w:lang w:eastAsia="lt-LT"/>
        </w:rPr>
      </w:pPr>
    </w:p>
    <w:p w14:paraId="4891DDD9" w14:textId="77777777" w:rsidR="00AB701F" w:rsidRDefault="00AB701F" w:rsidP="00AB701F">
      <w:pPr>
        <w:jc w:val="center"/>
        <w:rPr>
          <w:b/>
        </w:rPr>
      </w:pPr>
    </w:p>
    <w:p w14:paraId="1EF8A700" w14:textId="77777777" w:rsidR="00AB701F" w:rsidRDefault="00AB701F" w:rsidP="00AB701F">
      <w:pPr>
        <w:jc w:val="center"/>
        <w:rPr>
          <w:b/>
        </w:rPr>
      </w:pPr>
    </w:p>
    <w:p w14:paraId="442B6452" w14:textId="77777777" w:rsidR="00AB701F" w:rsidRPr="00303C56" w:rsidRDefault="00AB701F" w:rsidP="00AB701F">
      <w:pPr>
        <w:jc w:val="center"/>
        <w:rPr>
          <w:b/>
        </w:rPr>
      </w:pPr>
      <w:r w:rsidRPr="00303C56">
        <w:rPr>
          <w:b/>
        </w:rPr>
        <w:t>III SKYRIUS</w:t>
      </w:r>
    </w:p>
    <w:p w14:paraId="4FB475E7" w14:textId="77777777" w:rsidR="00AB701F" w:rsidRDefault="00AB701F" w:rsidP="00AB701F">
      <w:pPr>
        <w:jc w:val="center"/>
        <w:rPr>
          <w:b/>
        </w:rPr>
      </w:pPr>
      <w:r w:rsidRPr="00303C56">
        <w:rPr>
          <w:b/>
        </w:rPr>
        <w:t>GEBĖJIMŲ ATLIKTI PAREIGYBĖS APRAŠYME NUSTATYTAS FUNKCIJAS VERTINIMAS</w:t>
      </w:r>
    </w:p>
    <w:p w14:paraId="591C1022" w14:textId="77777777" w:rsidR="00AB701F" w:rsidRPr="00F82884" w:rsidRDefault="00AB701F" w:rsidP="00AB701F">
      <w:pPr>
        <w:jc w:val="center"/>
        <w:rPr>
          <w:sz w:val="22"/>
          <w:szCs w:val="22"/>
        </w:rPr>
      </w:pPr>
    </w:p>
    <w:p w14:paraId="24A3D3CD" w14:textId="77777777" w:rsidR="00AB701F" w:rsidRPr="009D0B79" w:rsidRDefault="00AB701F" w:rsidP="00AB701F">
      <w:pPr>
        <w:rPr>
          <w:b/>
        </w:rPr>
      </w:pPr>
      <w:r w:rsidRPr="009D0B79">
        <w:rPr>
          <w:b/>
        </w:rPr>
        <w:t>5. Gebėjimų atlikti pareigybės aprašyme nustatytas funkcijas vertinimas</w:t>
      </w:r>
    </w:p>
    <w:p w14:paraId="3C012515" w14:textId="77777777" w:rsidR="00AB701F" w:rsidRPr="008747F0" w:rsidRDefault="00AB701F" w:rsidP="00AB701F">
      <w:pPr>
        <w:tabs>
          <w:tab w:val="left" w:pos="284"/>
        </w:tabs>
        <w:jc w:val="both"/>
        <w:rPr>
          <w:sz w:val="20"/>
          <w:lang w:eastAsia="lt-LT"/>
        </w:rPr>
      </w:pPr>
      <w:r w:rsidRPr="008747F0">
        <w:rPr>
          <w:sz w:val="20"/>
          <w:lang w:eastAsia="lt-LT"/>
        </w:rPr>
        <w:t xml:space="preserve">(pildoma, </w:t>
      </w:r>
      <w:r>
        <w:rPr>
          <w:sz w:val="20"/>
          <w:lang w:eastAsia="lt-LT"/>
        </w:rPr>
        <w:t>aptariant ataskaitą</w:t>
      </w:r>
      <w:r w:rsidRPr="008747F0">
        <w:rPr>
          <w:sz w:val="20"/>
          <w:lang w:eastAsia="lt-LT"/>
        </w:rPr>
        <w:t>)</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AB701F" w:rsidRPr="009857C3" w14:paraId="0F93AC6B" w14:textId="77777777" w:rsidTr="000929D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F866A8" w14:textId="77777777" w:rsidR="00AB701F" w:rsidRPr="009857C3" w:rsidRDefault="00AB701F" w:rsidP="000929D2">
            <w:pPr>
              <w:jc w:val="center"/>
              <w:rPr>
                <w:sz w:val="22"/>
                <w:szCs w:val="22"/>
              </w:rPr>
            </w:pPr>
            <w:r w:rsidRPr="009857C3">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86EE35" w14:textId="77777777" w:rsidR="00AB701F" w:rsidRPr="00E16AC3" w:rsidRDefault="00AB701F" w:rsidP="000929D2">
            <w:pPr>
              <w:jc w:val="center"/>
              <w:rPr>
                <w:sz w:val="22"/>
                <w:szCs w:val="22"/>
              </w:rPr>
            </w:pPr>
            <w:r w:rsidRPr="00E16AC3">
              <w:rPr>
                <w:sz w:val="22"/>
                <w:szCs w:val="22"/>
              </w:rPr>
              <w:t>Pažymimas atitinkamas</w:t>
            </w:r>
          </w:p>
          <w:p w14:paraId="796D436A" w14:textId="77777777" w:rsidR="00AB701F" w:rsidRPr="00E16AC3" w:rsidRDefault="00AB701F" w:rsidP="000929D2">
            <w:pPr>
              <w:jc w:val="center"/>
              <w:rPr>
                <w:sz w:val="22"/>
                <w:szCs w:val="22"/>
              </w:rPr>
            </w:pPr>
            <w:r w:rsidRPr="00E16AC3">
              <w:rPr>
                <w:sz w:val="22"/>
                <w:szCs w:val="22"/>
              </w:rPr>
              <w:t>langelis:</w:t>
            </w:r>
          </w:p>
          <w:p w14:paraId="6FC02361" w14:textId="77777777" w:rsidR="00AB701F" w:rsidRPr="00E16AC3" w:rsidRDefault="00AB701F" w:rsidP="000929D2">
            <w:pPr>
              <w:jc w:val="center"/>
              <w:rPr>
                <w:sz w:val="22"/>
                <w:szCs w:val="22"/>
              </w:rPr>
            </w:pPr>
            <w:r w:rsidRPr="00E16AC3">
              <w:rPr>
                <w:sz w:val="22"/>
                <w:szCs w:val="22"/>
              </w:rPr>
              <w:t>1 – silpnai;</w:t>
            </w:r>
          </w:p>
          <w:p w14:paraId="391A3367" w14:textId="77777777" w:rsidR="00AB701F" w:rsidRPr="00E16AC3" w:rsidRDefault="00AB701F" w:rsidP="000929D2">
            <w:pPr>
              <w:jc w:val="center"/>
              <w:rPr>
                <w:sz w:val="22"/>
                <w:szCs w:val="22"/>
              </w:rPr>
            </w:pPr>
            <w:r w:rsidRPr="00E16AC3">
              <w:rPr>
                <w:sz w:val="22"/>
                <w:szCs w:val="22"/>
              </w:rPr>
              <w:t>2 – pakankamai;</w:t>
            </w:r>
          </w:p>
          <w:p w14:paraId="3D32D74D" w14:textId="77777777" w:rsidR="00AB701F" w:rsidRPr="00E16AC3" w:rsidRDefault="00AB701F" w:rsidP="000929D2">
            <w:pPr>
              <w:jc w:val="center"/>
              <w:rPr>
                <w:sz w:val="22"/>
                <w:szCs w:val="22"/>
              </w:rPr>
            </w:pPr>
            <w:r w:rsidRPr="00E16AC3">
              <w:rPr>
                <w:sz w:val="22"/>
                <w:szCs w:val="22"/>
              </w:rPr>
              <w:t>3 – efektyviai;</w:t>
            </w:r>
          </w:p>
          <w:p w14:paraId="627A797D" w14:textId="77777777" w:rsidR="00AB701F" w:rsidRPr="009857C3" w:rsidRDefault="00AB701F" w:rsidP="000929D2">
            <w:pPr>
              <w:jc w:val="center"/>
              <w:rPr>
                <w:sz w:val="22"/>
                <w:szCs w:val="22"/>
              </w:rPr>
            </w:pPr>
            <w:r w:rsidRPr="00E16AC3">
              <w:rPr>
                <w:sz w:val="22"/>
                <w:szCs w:val="22"/>
              </w:rPr>
              <w:t>4 – puikiai</w:t>
            </w:r>
          </w:p>
        </w:tc>
      </w:tr>
      <w:tr w:rsidR="00AB701F" w:rsidRPr="00303C56" w14:paraId="3ABFCB50" w14:textId="77777777" w:rsidTr="000929D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4A4FF3" w14:textId="77777777" w:rsidR="00AB701F" w:rsidRPr="009857C3" w:rsidRDefault="00AB701F" w:rsidP="000929D2">
            <w:pPr>
              <w:jc w:val="both"/>
              <w:rPr>
                <w:sz w:val="22"/>
                <w:szCs w:val="22"/>
              </w:rPr>
            </w:pPr>
            <w:r w:rsidRPr="009857C3">
              <w:rPr>
                <w:sz w:val="22"/>
                <w:szCs w:val="22"/>
              </w:rPr>
              <w:t>5.1. Informacijos ir situacijos valdymas atliekant funkcijas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E9F744" w14:textId="77777777" w:rsidR="00AB701F" w:rsidRPr="009857C3" w:rsidRDefault="00AB701F" w:rsidP="000929D2">
            <w:pPr>
              <w:rPr>
                <w:sz w:val="22"/>
                <w:szCs w:val="22"/>
              </w:rPr>
            </w:pPr>
            <w:r w:rsidRPr="009857C3">
              <w:rPr>
                <w:sz w:val="22"/>
                <w:szCs w:val="22"/>
              </w:rPr>
              <w:t>1□      2□       3□       4□</w:t>
            </w:r>
          </w:p>
        </w:tc>
      </w:tr>
      <w:tr w:rsidR="00AB701F" w:rsidRPr="00303C56" w14:paraId="21C5CF14" w14:textId="77777777" w:rsidTr="000929D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E78D35" w14:textId="77777777" w:rsidR="00AB701F" w:rsidRPr="009857C3" w:rsidRDefault="00AB701F" w:rsidP="000929D2">
            <w:pPr>
              <w:jc w:val="both"/>
              <w:rPr>
                <w:sz w:val="22"/>
                <w:szCs w:val="22"/>
              </w:rPr>
            </w:pPr>
            <w:r w:rsidRPr="009857C3">
              <w:rPr>
                <w:sz w:val="22"/>
                <w:szCs w:val="22"/>
              </w:rPr>
              <w:t>5.2. Išteklių (žmogiškųjų, laiko ir materialinių) paskirstymas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211F97" w14:textId="77777777" w:rsidR="00AB701F" w:rsidRPr="009857C3" w:rsidRDefault="00AB701F" w:rsidP="000929D2">
            <w:pPr>
              <w:tabs>
                <w:tab w:val="left" w:pos="690"/>
              </w:tabs>
              <w:ind w:hanging="19"/>
              <w:rPr>
                <w:sz w:val="22"/>
                <w:szCs w:val="22"/>
              </w:rPr>
            </w:pPr>
            <w:r w:rsidRPr="009857C3">
              <w:rPr>
                <w:sz w:val="22"/>
                <w:szCs w:val="22"/>
              </w:rPr>
              <w:t>1□      2□       3□       4□</w:t>
            </w:r>
          </w:p>
        </w:tc>
      </w:tr>
      <w:tr w:rsidR="00AB701F" w:rsidRPr="00303C56" w14:paraId="2A1BAF1F" w14:textId="77777777" w:rsidTr="000929D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A60955" w14:textId="77777777" w:rsidR="00AB701F" w:rsidRPr="009857C3" w:rsidRDefault="00AB701F" w:rsidP="000929D2">
            <w:pPr>
              <w:jc w:val="both"/>
              <w:rPr>
                <w:sz w:val="22"/>
                <w:szCs w:val="22"/>
              </w:rPr>
            </w:pPr>
            <w:r w:rsidRPr="009857C3">
              <w:rPr>
                <w:sz w:val="22"/>
                <w:szCs w:val="22"/>
              </w:rPr>
              <w:t>5.3. Lyderystės ir vadovavimo efektyvumas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C0DE44" w14:textId="77777777" w:rsidR="00AB701F" w:rsidRPr="009857C3" w:rsidRDefault="00AB701F" w:rsidP="000929D2">
            <w:pPr>
              <w:rPr>
                <w:sz w:val="22"/>
                <w:szCs w:val="22"/>
              </w:rPr>
            </w:pPr>
            <w:r w:rsidRPr="009857C3">
              <w:rPr>
                <w:sz w:val="22"/>
                <w:szCs w:val="22"/>
              </w:rPr>
              <w:t>1□      2□       3□       4□</w:t>
            </w:r>
          </w:p>
        </w:tc>
      </w:tr>
      <w:tr w:rsidR="00AB701F" w:rsidRPr="00303C56" w14:paraId="128B5278" w14:textId="77777777" w:rsidTr="000929D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19F8A1" w14:textId="77777777" w:rsidR="00AB701F" w:rsidRPr="009857C3" w:rsidRDefault="00AB701F" w:rsidP="000929D2">
            <w:pPr>
              <w:jc w:val="both"/>
              <w:rPr>
                <w:sz w:val="22"/>
                <w:szCs w:val="22"/>
              </w:rPr>
            </w:pPr>
            <w:r w:rsidRPr="009857C3">
              <w:rPr>
                <w:sz w:val="22"/>
                <w:szCs w:val="22"/>
              </w:rPr>
              <w:t>5.4. Ž</w:t>
            </w:r>
            <w:r w:rsidRPr="009857C3">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63ED17" w14:textId="77777777" w:rsidR="00AB701F" w:rsidRPr="009857C3" w:rsidRDefault="00AB701F" w:rsidP="000929D2">
            <w:pPr>
              <w:rPr>
                <w:sz w:val="22"/>
                <w:szCs w:val="22"/>
              </w:rPr>
            </w:pPr>
            <w:r w:rsidRPr="009857C3">
              <w:rPr>
                <w:sz w:val="22"/>
                <w:szCs w:val="22"/>
              </w:rPr>
              <w:t>1□      2□       3□       4□</w:t>
            </w:r>
          </w:p>
        </w:tc>
      </w:tr>
      <w:tr w:rsidR="00AB701F" w:rsidRPr="00303C56" w14:paraId="6015EF51" w14:textId="77777777" w:rsidTr="000929D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E7782D" w14:textId="77777777" w:rsidR="00AB701F" w:rsidRPr="009857C3" w:rsidRDefault="00AB701F" w:rsidP="000929D2">
            <w:pPr>
              <w:rPr>
                <w:sz w:val="22"/>
                <w:szCs w:val="22"/>
              </w:rPr>
            </w:pPr>
            <w:r w:rsidRPr="009857C3">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F9FAC4" w14:textId="77777777" w:rsidR="00AB701F" w:rsidRPr="009857C3" w:rsidRDefault="00AB701F" w:rsidP="000929D2">
            <w:pPr>
              <w:rPr>
                <w:sz w:val="22"/>
                <w:szCs w:val="22"/>
              </w:rPr>
            </w:pPr>
            <w:r w:rsidRPr="009857C3">
              <w:rPr>
                <w:sz w:val="22"/>
                <w:szCs w:val="22"/>
              </w:rPr>
              <w:t>1□      2□       3□       4□</w:t>
            </w:r>
          </w:p>
        </w:tc>
      </w:tr>
    </w:tbl>
    <w:p w14:paraId="448AE685" w14:textId="77777777" w:rsidR="00AB701F" w:rsidRPr="00F82884" w:rsidRDefault="00AB701F" w:rsidP="00AB701F">
      <w:pPr>
        <w:jc w:val="center"/>
        <w:rPr>
          <w:sz w:val="22"/>
          <w:szCs w:val="22"/>
          <w:lang w:eastAsia="lt-LT"/>
        </w:rPr>
      </w:pPr>
    </w:p>
    <w:p w14:paraId="1FBA4BF8" w14:textId="77777777" w:rsidR="00AB701F" w:rsidRPr="00DA4C2F" w:rsidRDefault="00AB701F" w:rsidP="00AB701F">
      <w:pPr>
        <w:jc w:val="center"/>
        <w:rPr>
          <w:b/>
          <w:szCs w:val="24"/>
          <w:lang w:eastAsia="lt-LT"/>
        </w:rPr>
      </w:pPr>
      <w:r w:rsidRPr="00DA4C2F">
        <w:rPr>
          <w:b/>
          <w:szCs w:val="24"/>
          <w:lang w:eastAsia="lt-LT"/>
        </w:rPr>
        <w:t>I</w:t>
      </w:r>
      <w:r>
        <w:rPr>
          <w:b/>
          <w:szCs w:val="24"/>
          <w:lang w:eastAsia="lt-LT"/>
        </w:rPr>
        <w:t>V</w:t>
      </w:r>
      <w:r w:rsidRPr="00DA4C2F">
        <w:rPr>
          <w:b/>
          <w:szCs w:val="24"/>
          <w:lang w:eastAsia="lt-LT"/>
        </w:rPr>
        <w:t xml:space="preserve"> SKYRIUS</w:t>
      </w:r>
    </w:p>
    <w:p w14:paraId="49011FCB" w14:textId="77777777" w:rsidR="00AB701F" w:rsidRPr="00DA4C2F" w:rsidRDefault="00AB701F" w:rsidP="00AB701F">
      <w:pPr>
        <w:jc w:val="center"/>
        <w:rPr>
          <w:b/>
          <w:szCs w:val="24"/>
          <w:lang w:eastAsia="lt-LT"/>
        </w:rPr>
      </w:pPr>
      <w:r w:rsidRPr="00DA4C2F">
        <w:rPr>
          <w:b/>
          <w:szCs w:val="24"/>
          <w:lang w:eastAsia="lt-LT"/>
        </w:rPr>
        <w:t>PASIEKTŲ REZULTATŲ VYKDANT UŽDUOTIS ĮSIVERTINIMAS IR KOMPETENCIJŲ TOBULINIMAS</w:t>
      </w:r>
    </w:p>
    <w:p w14:paraId="4B2D7926" w14:textId="77777777" w:rsidR="00AB701F" w:rsidRPr="00F82884" w:rsidRDefault="00AB701F" w:rsidP="00AB701F">
      <w:pPr>
        <w:jc w:val="center"/>
        <w:rPr>
          <w:b/>
          <w:sz w:val="22"/>
          <w:szCs w:val="22"/>
          <w:lang w:eastAsia="lt-LT"/>
        </w:rPr>
      </w:pPr>
    </w:p>
    <w:p w14:paraId="2A8D8ECF" w14:textId="77777777" w:rsidR="00AB701F" w:rsidRPr="00DA4C2F" w:rsidRDefault="00AB701F" w:rsidP="00AB701F">
      <w:pPr>
        <w:ind w:left="360" w:hanging="360"/>
        <w:rPr>
          <w:b/>
          <w:szCs w:val="24"/>
          <w:lang w:eastAsia="lt-LT"/>
        </w:rPr>
      </w:pPr>
      <w:r>
        <w:rPr>
          <w:b/>
          <w:szCs w:val="24"/>
          <w:lang w:eastAsia="lt-LT"/>
        </w:rPr>
        <w:t>6</w:t>
      </w:r>
      <w:r w:rsidRPr="00DA4C2F">
        <w:rPr>
          <w:b/>
          <w:szCs w:val="24"/>
          <w:lang w:eastAsia="lt-LT"/>
        </w:rPr>
        <w:t>.</w:t>
      </w:r>
      <w:r w:rsidRPr="00DA4C2F">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AB701F" w:rsidRPr="00DA4C2F" w14:paraId="6AC7DD25" w14:textId="77777777" w:rsidTr="000929D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3AC532C" w14:textId="77777777" w:rsidR="00AB701F" w:rsidRPr="009857C3" w:rsidRDefault="00AB701F" w:rsidP="000929D2">
            <w:pPr>
              <w:jc w:val="center"/>
              <w:rPr>
                <w:sz w:val="22"/>
                <w:szCs w:val="22"/>
                <w:lang w:eastAsia="lt-LT"/>
              </w:rPr>
            </w:pPr>
            <w:r w:rsidRPr="009857C3">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4FF8CC2" w14:textId="77777777" w:rsidR="00AB701F" w:rsidRPr="009857C3" w:rsidRDefault="00AB701F" w:rsidP="000929D2">
            <w:pPr>
              <w:jc w:val="center"/>
              <w:rPr>
                <w:sz w:val="22"/>
                <w:szCs w:val="22"/>
                <w:lang w:eastAsia="lt-LT"/>
              </w:rPr>
            </w:pPr>
            <w:r w:rsidRPr="009857C3">
              <w:rPr>
                <w:sz w:val="22"/>
                <w:szCs w:val="22"/>
                <w:lang w:eastAsia="lt-LT"/>
              </w:rPr>
              <w:t>Pažymimas atitinkamas langelis</w:t>
            </w:r>
          </w:p>
        </w:tc>
      </w:tr>
      <w:tr w:rsidR="00AB701F" w:rsidRPr="00DA4C2F" w14:paraId="2C51508F" w14:textId="77777777" w:rsidTr="000929D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07BB926" w14:textId="77777777" w:rsidR="00AB701F" w:rsidRPr="00603DE0" w:rsidRDefault="00AB701F" w:rsidP="000929D2">
            <w:pPr>
              <w:rPr>
                <w:sz w:val="22"/>
                <w:szCs w:val="22"/>
                <w:lang w:eastAsia="lt-LT"/>
              </w:rPr>
            </w:pPr>
            <w:r>
              <w:rPr>
                <w:sz w:val="22"/>
                <w:szCs w:val="22"/>
                <w:lang w:eastAsia="lt-LT"/>
              </w:rPr>
              <w:t>6</w:t>
            </w:r>
            <w:r w:rsidRPr="00603DE0">
              <w:rPr>
                <w:sz w:val="22"/>
                <w:szCs w:val="22"/>
                <w:lang w:eastAsia="lt-LT"/>
              </w:rPr>
              <w:t xml:space="preserve">.1. </w:t>
            </w:r>
            <w:r>
              <w:rPr>
                <w:sz w:val="22"/>
                <w:szCs w:val="22"/>
                <w:lang w:eastAsia="lt-LT"/>
              </w:rPr>
              <w:t>Visos u</w:t>
            </w:r>
            <w:r w:rsidRPr="00603DE0">
              <w:rPr>
                <w:sz w:val="22"/>
                <w:szCs w:val="22"/>
                <w:lang w:eastAsia="lt-LT"/>
              </w:rPr>
              <w:t>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57A9F13" w14:textId="77777777" w:rsidR="00AB701F" w:rsidRPr="006205B6" w:rsidRDefault="00AB701F" w:rsidP="000929D2">
            <w:pPr>
              <w:ind w:right="340"/>
              <w:jc w:val="right"/>
              <w:rPr>
                <w:sz w:val="22"/>
                <w:szCs w:val="22"/>
                <w:lang w:eastAsia="lt-LT"/>
              </w:rPr>
            </w:pPr>
            <w:r w:rsidRPr="006205B6">
              <w:rPr>
                <w:sz w:val="22"/>
                <w:szCs w:val="22"/>
                <w:lang w:eastAsia="lt-LT"/>
              </w:rPr>
              <w:t>Viršijantis</w:t>
            </w:r>
          </w:p>
          <w:p w14:paraId="7C35858C" w14:textId="77777777" w:rsidR="00AB701F" w:rsidRPr="00603DE0" w:rsidRDefault="00AB701F" w:rsidP="000929D2">
            <w:pPr>
              <w:ind w:right="340"/>
              <w:jc w:val="right"/>
              <w:rPr>
                <w:sz w:val="22"/>
                <w:szCs w:val="22"/>
                <w:lang w:eastAsia="lt-LT"/>
              </w:rPr>
            </w:pPr>
            <w:r w:rsidRPr="006205B6">
              <w:rPr>
                <w:sz w:val="22"/>
                <w:szCs w:val="22"/>
                <w:lang w:eastAsia="lt-LT"/>
              </w:rPr>
              <w:t xml:space="preserve">lūkesčius </w:t>
            </w:r>
            <w:r w:rsidRPr="006205B6">
              <w:rPr>
                <w:rFonts w:ascii="Segoe UI Symbol" w:hAnsi="Segoe UI Symbol" w:cs="Segoe UI Symbol"/>
                <w:sz w:val="22"/>
                <w:szCs w:val="22"/>
                <w:lang w:eastAsia="lt-LT"/>
              </w:rPr>
              <w:t>☐</w:t>
            </w:r>
          </w:p>
        </w:tc>
      </w:tr>
      <w:tr w:rsidR="00AB701F" w:rsidRPr="00DA4C2F" w14:paraId="1F4CA21B" w14:textId="77777777" w:rsidTr="000929D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68C4BCD" w14:textId="77777777" w:rsidR="00AB701F" w:rsidRPr="00603DE0" w:rsidRDefault="00AB701F" w:rsidP="000929D2">
            <w:pPr>
              <w:rPr>
                <w:sz w:val="22"/>
                <w:szCs w:val="22"/>
                <w:lang w:eastAsia="lt-LT"/>
              </w:rPr>
            </w:pPr>
            <w:r>
              <w:rPr>
                <w:sz w:val="22"/>
                <w:szCs w:val="22"/>
                <w:lang w:eastAsia="lt-LT"/>
              </w:rPr>
              <w:t>6</w:t>
            </w:r>
            <w:r w:rsidRPr="00603DE0">
              <w:rPr>
                <w:sz w:val="22"/>
                <w:szCs w:val="22"/>
                <w:lang w:eastAsia="lt-LT"/>
              </w:rPr>
              <w:t xml:space="preserve">.2. Užduotys iš esmės įvykdytos </w:t>
            </w:r>
            <w:r>
              <w:rPr>
                <w:sz w:val="22"/>
                <w:szCs w:val="22"/>
                <w:lang w:eastAsia="lt-LT"/>
              </w:rPr>
              <w:t xml:space="preserve">arba viena neįvykdyta </w:t>
            </w:r>
            <w:r w:rsidRPr="00603DE0">
              <w:rPr>
                <w:sz w:val="22"/>
                <w:szCs w:val="22"/>
                <w:lang w:eastAsia="lt-LT"/>
              </w:rPr>
              <w:t>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F44C6C0" w14:textId="77777777" w:rsidR="00AB701F" w:rsidRPr="006205B6" w:rsidRDefault="00AB701F" w:rsidP="000929D2">
            <w:pPr>
              <w:ind w:right="340"/>
              <w:jc w:val="right"/>
              <w:rPr>
                <w:sz w:val="22"/>
                <w:szCs w:val="22"/>
                <w:lang w:eastAsia="lt-LT"/>
              </w:rPr>
            </w:pPr>
            <w:r w:rsidRPr="006205B6">
              <w:rPr>
                <w:sz w:val="22"/>
                <w:szCs w:val="22"/>
                <w:lang w:eastAsia="lt-LT"/>
              </w:rPr>
              <w:t>Atitinkantis</w:t>
            </w:r>
          </w:p>
          <w:p w14:paraId="5C896DF8" w14:textId="77777777" w:rsidR="00AB701F" w:rsidRPr="00603DE0" w:rsidRDefault="00AB701F" w:rsidP="000929D2">
            <w:pPr>
              <w:ind w:right="340"/>
              <w:jc w:val="right"/>
              <w:rPr>
                <w:sz w:val="22"/>
                <w:szCs w:val="22"/>
                <w:lang w:eastAsia="lt-LT"/>
              </w:rPr>
            </w:pPr>
            <w:r w:rsidRPr="006205B6">
              <w:rPr>
                <w:sz w:val="22"/>
                <w:szCs w:val="22"/>
                <w:lang w:eastAsia="lt-LT"/>
              </w:rPr>
              <w:t xml:space="preserve">lūkesčius </w:t>
            </w:r>
            <w:r w:rsidRPr="006205B6">
              <w:rPr>
                <w:rFonts w:ascii="Segoe UI Symbol" w:hAnsi="Segoe UI Symbol" w:cs="Segoe UI Symbol"/>
                <w:sz w:val="22"/>
                <w:szCs w:val="22"/>
                <w:lang w:eastAsia="lt-LT"/>
              </w:rPr>
              <w:t>☐</w:t>
            </w:r>
          </w:p>
        </w:tc>
      </w:tr>
      <w:tr w:rsidR="00AB701F" w:rsidRPr="00DA4C2F" w14:paraId="778DAAAE" w14:textId="77777777" w:rsidTr="000929D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9F3A592" w14:textId="77777777" w:rsidR="00AB701F" w:rsidRPr="00603DE0" w:rsidRDefault="00AB701F" w:rsidP="000929D2">
            <w:pPr>
              <w:rPr>
                <w:sz w:val="22"/>
                <w:szCs w:val="22"/>
                <w:lang w:eastAsia="lt-LT"/>
              </w:rPr>
            </w:pPr>
            <w:r>
              <w:rPr>
                <w:sz w:val="22"/>
                <w:szCs w:val="22"/>
                <w:lang w:eastAsia="lt-LT"/>
              </w:rPr>
              <w:t>6.3. Įvykdyta ne mažiau kaip pusė užduočių</w:t>
            </w:r>
            <w:r w:rsidRPr="00603DE0">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23C1FB" w14:textId="77777777" w:rsidR="00AB701F" w:rsidRPr="006205B6" w:rsidRDefault="00AB701F" w:rsidP="000929D2">
            <w:pPr>
              <w:ind w:right="340"/>
              <w:jc w:val="right"/>
              <w:rPr>
                <w:sz w:val="22"/>
                <w:szCs w:val="22"/>
                <w:lang w:eastAsia="lt-LT"/>
              </w:rPr>
            </w:pPr>
            <w:r w:rsidRPr="006205B6">
              <w:rPr>
                <w:sz w:val="22"/>
                <w:szCs w:val="22"/>
                <w:lang w:eastAsia="lt-LT"/>
              </w:rPr>
              <w:t>Iš dalies</w:t>
            </w:r>
          </w:p>
          <w:p w14:paraId="3DD5A242" w14:textId="77777777" w:rsidR="00AB701F" w:rsidRPr="006205B6" w:rsidRDefault="00AB701F" w:rsidP="000929D2">
            <w:pPr>
              <w:ind w:right="340"/>
              <w:jc w:val="right"/>
              <w:rPr>
                <w:sz w:val="22"/>
                <w:szCs w:val="22"/>
                <w:lang w:eastAsia="lt-LT"/>
              </w:rPr>
            </w:pPr>
            <w:r w:rsidRPr="006205B6">
              <w:rPr>
                <w:sz w:val="22"/>
                <w:szCs w:val="22"/>
                <w:lang w:eastAsia="lt-LT"/>
              </w:rPr>
              <w:t>atitinkantis</w:t>
            </w:r>
          </w:p>
          <w:p w14:paraId="47BEA35B" w14:textId="77777777" w:rsidR="00AB701F" w:rsidRPr="00603DE0" w:rsidRDefault="00AB701F" w:rsidP="000929D2">
            <w:pPr>
              <w:ind w:right="340"/>
              <w:jc w:val="right"/>
              <w:rPr>
                <w:sz w:val="22"/>
                <w:szCs w:val="22"/>
                <w:lang w:eastAsia="lt-LT"/>
              </w:rPr>
            </w:pPr>
            <w:r w:rsidRPr="006205B6">
              <w:rPr>
                <w:sz w:val="22"/>
                <w:szCs w:val="22"/>
                <w:lang w:eastAsia="lt-LT"/>
              </w:rPr>
              <w:t xml:space="preserve">lūkesčius </w:t>
            </w:r>
            <w:r w:rsidRPr="006205B6">
              <w:rPr>
                <w:rFonts w:ascii="Segoe UI Symbol" w:hAnsi="Segoe UI Symbol" w:cs="Segoe UI Symbol"/>
                <w:sz w:val="22"/>
                <w:szCs w:val="22"/>
                <w:lang w:eastAsia="lt-LT"/>
              </w:rPr>
              <w:t>☐</w:t>
            </w:r>
          </w:p>
        </w:tc>
      </w:tr>
      <w:tr w:rsidR="00AB701F" w:rsidRPr="00DA4C2F" w14:paraId="7D24A6F9" w14:textId="77777777" w:rsidTr="000929D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0D9C023" w14:textId="77777777" w:rsidR="00AB701F" w:rsidRPr="00603DE0" w:rsidRDefault="00AB701F" w:rsidP="000929D2">
            <w:pPr>
              <w:rPr>
                <w:sz w:val="22"/>
                <w:szCs w:val="22"/>
                <w:lang w:eastAsia="lt-LT"/>
              </w:rPr>
            </w:pPr>
            <w:r>
              <w:rPr>
                <w:sz w:val="22"/>
                <w:szCs w:val="22"/>
                <w:lang w:eastAsia="lt-LT"/>
              </w:rPr>
              <w:t>6</w:t>
            </w:r>
            <w:r w:rsidRPr="00603DE0">
              <w:rPr>
                <w:sz w:val="22"/>
                <w:szCs w:val="22"/>
                <w:lang w:eastAsia="lt-LT"/>
              </w:rPr>
              <w:t xml:space="preserve">.4. </w:t>
            </w:r>
            <w:r>
              <w:rPr>
                <w:sz w:val="22"/>
                <w:szCs w:val="22"/>
                <w:lang w:eastAsia="lt-LT"/>
              </w:rPr>
              <w:t>Pusė ar daugiau užduotys neįvykdyta</w:t>
            </w:r>
            <w:r w:rsidRPr="00603DE0">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CACB9FD" w14:textId="77777777" w:rsidR="00AB701F" w:rsidRPr="006205B6" w:rsidRDefault="00AB701F" w:rsidP="000929D2">
            <w:pPr>
              <w:ind w:right="340"/>
              <w:jc w:val="right"/>
              <w:rPr>
                <w:sz w:val="22"/>
                <w:szCs w:val="22"/>
                <w:lang w:eastAsia="lt-LT"/>
              </w:rPr>
            </w:pPr>
            <w:r w:rsidRPr="006205B6">
              <w:rPr>
                <w:sz w:val="22"/>
                <w:szCs w:val="22"/>
                <w:lang w:eastAsia="lt-LT"/>
              </w:rPr>
              <w:t>Neatitinkantis</w:t>
            </w:r>
          </w:p>
          <w:p w14:paraId="5967C606" w14:textId="77777777" w:rsidR="00AB701F" w:rsidRPr="00603DE0" w:rsidRDefault="00AB701F" w:rsidP="000929D2">
            <w:pPr>
              <w:ind w:right="340"/>
              <w:jc w:val="right"/>
              <w:rPr>
                <w:sz w:val="22"/>
                <w:szCs w:val="22"/>
                <w:lang w:eastAsia="lt-LT"/>
              </w:rPr>
            </w:pPr>
            <w:r w:rsidRPr="006205B6">
              <w:rPr>
                <w:sz w:val="22"/>
                <w:szCs w:val="22"/>
                <w:lang w:eastAsia="lt-LT"/>
              </w:rPr>
              <w:t xml:space="preserve">lūkesčių </w:t>
            </w:r>
            <w:r w:rsidRPr="006205B6">
              <w:rPr>
                <w:rFonts w:ascii="Segoe UI Symbol" w:hAnsi="Segoe UI Symbol" w:cs="Segoe UI Symbol"/>
                <w:sz w:val="22"/>
                <w:szCs w:val="22"/>
                <w:lang w:eastAsia="lt-LT"/>
              </w:rPr>
              <w:t>☐</w:t>
            </w:r>
          </w:p>
        </w:tc>
      </w:tr>
    </w:tbl>
    <w:p w14:paraId="022693A6" w14:textId="77777777" w:rsidR="00AB701F" w:rsidRPr="00F82884" w:rsidRDefault="00AB701F" w:rsidP="00AB701F">
      <w:pPr>
        <w:jc w:val="center"/>
        <w:rPr>
          <w:sz w:val="22"/>
          <w:szCs w:val="22"/>
          <w:lang w:eastAsia="lt-LT"/>
        </w:rPr>
      </w:pPr>
    </w:p>
    <w:p w14:paraId="1CFAFE14" w14:textId="77777777" w:rsidR="00AB701F" w:rsidRPr="00DA4C2F" w:rsidRDefault="00AB701F" w:rsidP="00AB701F">
      <w:pPr>
        <w:tabs>
          <w:tab w:val="left" w:pos="284"/>
          <w:tab w:val="left" w:pos="426"/>
        </w:tabs>
        <w:jc w:val="both"/>
        <w:rPr>
          <w:b/>
          <w:szCs w:val="24"/>
          <w:lang w:eastAsia="lt-LT"/>
        </w:rPr>
      </w:pPr>
      <w:r>
        <w:rPr>
          <w:b/>
          <w:szCs w:val="24"/>
          <w:lang w:eastAsia="lt-LT"/>
        </w:rPr>
        <w:t>7</w:t>
      </w:r>
      <w:r w:rsidRPr="00DA4C2F">
        <w:rPr>
          <w:b/>
          <w:szCs w:val="24"/>
          <w:lang w:eastAsia="lt-LT"/>
        </w:rPr>
        <w:t>.</w:t>
      </w:r>
      <w:r w:rsidRPr="00DA4C2F">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AB701F" w:rsidRPr="00DA4C2F" w14:paraId="595B6619" w14:textId="77777777" w:rsidTr="000929D2">
        <w:tc>
          <w:tcPr>
            <w:tcW w:w="9385" w:type="dxa"/>
            <w:tcBorders>
              <w:top w:val="single" w:sz="4" w:space="0" w:color="auto"/>
              <w:left w:val="single" w:sz="4" w:space="0" w:color="auto"/>
              <w:bottom w:val="single" w:sz="4" w:space="0" w:color="auto"/>
              <w:right w:val="single" w:sz="4" w:space="0" w:color="auto"/>
            </w:tcBorders>
            <w:hideMark/>
          </w:tcPr>
          <w:p w14:paraId="63F216A3" w14:textId="77777777" w:rsidR="00AB701F" w:rsidRPr="00DA4C2F" w:rsidRDefault="00AB701F" w:rsidP="000929D2">
            <w:pPr>
              <w:jc w:val="both"/>
              <w:rPr>
                <w:szCs w:val="24"/>
                <w:lang w:eastAsia="lt-LT"/>
              </w:rPr>
            </w:pPr>
            <w:r>
              <w:rPr>
                <w:szCs w:val="24"/>
                <w:lang w:eastAsia="lt-LT"/>
              </w:rPr>
              <w:t>7</w:t>
            </w:r>
            <w:r w:rsidRPr="00DA4C2F">
              <w:rPr>
                <w:szCs w:val="24"/>
                <w:lang w:eastAsia="lt-LT"/>
              </w:rPr>
              <w:t>.1.</w:t>
            </w:r>
            <w:r>
              <w:rPr>
                <w:szCs w:val="24"/>
                <w:lang w:eastAsia="lt-LT"/>
              </w:rPr>
              <w:t xml:space="preserve">Vadovavimas ugdymui   </w:t>
            </w:r>
          </w:p>
        </w:tc>
      </w:tr>
      <w:tr w:rsidR="00AB701F" w:rsidRPr="00DA4C2F" w14:paraId="233784A7" w14:textId="77777777" w:rsidTr="000929D2">
        <w:tc>
          <w:tcPr>
            <w:tcW w:w="9385" w:type="dxa"/>
            <w:tcBorders>
              <w:top w:val="single" w:sz="4" w:space="0" w:color="auto"/>
              <w:left w:val="single" w:sz="4" w:space="0" w:color="auto"/>
              <w:bottom w:val="single" w:sz="4" w:space="0" w:color="auto"/>
              <w:right w:val="single" w:sz="4" w:space="0" w:color="auto"/>
            </w:tcBorders>
            <w:hideMark/>
          </w:tcPr>
          <w:p w14:paraId="2268A2BA" w14:textId="77777777" w:rsidR="00AB701F" w:rsidRPr="00DA4C2F" w:rsidRDefault="00AB701F" w:rsidP="000929D2">
            <w:pPr>
              <w:jc w:val="both"/>
              <w:rPr>
                <w:szCs w:val="24"/>
                <w:lang w:eastAsia="lt-LT"/>
              </w:rPr>
            </w:pPr>
            <w:r>
              <w:rPr>
                <w:szCs w:val="24"/>
                <w:lang w:eastAsia="lt-LT"/>
              </w:rPr>
              <w:t>7</w:t>
            </w:r>
            <w:r w:rsidRPr="00DA4C2F">
              <w:rPr>
                <w:szCs w:val="24"/>
                <w:lang w:eastAsia="lt-LT"/>
              </w:rPr>
              <w:t>.2.</w:t>
            </w:r>
          </w:p>
        </w:tc>
      </w:tr>
    </w:tbl>
    <w:p w14:paraId="23E8AE4C" w14:textId="77777777" w:rsidR="00AB701F" w:rsidRPr="00E3287E" w:rsidRDefault="00AB701F" w:rsidP="00AB701F">
      <w:pPr>
        <w:jc w:val="center"/>
        <w:rPr>
          <w:b/>
          <w:szCs w:val="24"/>
          <w:lang w:eastAsia="lt-LT"/>
        </w:rPr>
      </w:pPr>
      <w:r w:rsidRPr="00E3287E">
        <w:rPr>
          <w:b/>
          <w:szCs w:val="24"/>
          <w:lang w:eastAsia="lt-LT"/>
        </w:rPr>
        <w:t>V SKYRIUS</w:t>
      </w:r>
    </w:p>
    <w:p w14:paraId="307352DB" w14:textId="77777777" w:rsidR="00AB701F" w:rsidRPr="00F82884" w:rsidRDefault="00AB701F" w:rsidP="00AB701F">
      <w:pPr>
        <w:tabs>
          <w:tab w:val="left" w:pos="6237"/>
          <w:tab w:val="right" w:pos="8306"/>
        </w:tabs>
        <w:jc w:val="center"/>
        <w:rPr>
          <w:color w:val="000000"/>
          <w:sz w:val="22"/>
          <w:szCs w:val="22"/>
        </w:rPr>
      </w:pPr>
      <w:r w:rsidRPr="006205B6">
        <w:rPr>
          <w:b/>
          <w:szCs w:val="24"/>
          <w:lang w:eastAsia="lt-LT"/>
        </w:rPr>
        <w:t>KITŲ METŲ VEIKLOS LŪKESČIAI</w:t>
      </w:r>
    </w:p>
    <w:p w14:paraId="533E6CB5" w14:textId="77777777" w:rsidR="00AB701F" w:rsidRPr="00E3287E" w:rsidRDefault="00AB701F" w:rsidP="00AB701F">
      <w:pPr>
        <w:tabs>
          <w:tab w:val="left" w:pos="284"/>
          <w:tab w:val="left" w:pos="567"/>
        </w:tabs>
        <w:rPr>
          <w:b/>
          <w:szCs w:val="24"/>
          <w:lang w:eastAsia="lt-LT"/>
        </w:rPr>
      </w:pPr>
      <w:r>
        <w:rPr>
          <w:b/>
          <w:szCs w:val="24"/>
          <w:lang w:eastAsia="lt-LT"/>
        </w:rPr>
        <w:t>8</w:t>
      </w:r>
      <w:r w:rsidRPr="00E3287E">
        <w:rPr>
          <w:b/>
          <w:szCs w:val="24"/>
          <w:lang w:eastAsia="lt-LT"/>
        </w:rPr>
        <w:t>.</w:t>
      </w:r>
      <w:r w:rsidRPr="00E3287E">
        <w:rPr>
          <w:b/>
          <w:szCs w:val="24"/>
          <w:lang w:eastAsia="lt-LT"/>
        </w:rPr>
        <w:tab/>
        <w:t>Kitų metų užduotys</w:t>
      </w:r>
    </w:p>
    <w:p w14:paraId="1CDD2ABB" w14:textId="77777777" w:rsidR="00AB701F" w:rsidRPr="008747F0" w:rsidRDefault="00AB701F" w:rsidP="00AB701F">
      <w:pPr>
        <w:rPr>
          <w:sz w:val="20"/>
          <w:lang w:eastAsia="lt-LT"/>
        </w:rPr>
      </w:pPr>
      <w:r w:rsidRPr="008747F0">
        <w:rPr>
          <w:sz w:val="20"/>
          <w:lang w:eastAsia="lt-LT"/>
        </w:rPr>
        <w:t>(nustatomos ne mažiau kaip 3 ir ne daugiau kaip 5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2948"/>
        <w:gridCol w:w="3289"/>
      </w:tblGrid>
      <w:tr w:rsidR="00AB701F" w:rsidRPr="00E3287E" w14:paraId="2F633B4A" w14:textId="77777777" w:rsidTr="000929D2">
        <w:tc>
          <w:tcPr>
            <w:tcW w:w="3148" w:type="dxa"/>
            <w:tcBorders>
              <w:top w:val="single" w:sz="4" w:space="0" w:color="auto"/>
              <w:left w:val="single" w:sz="4" w:space="0" w:color="auto"/>
              <w:bottom w:val="single" w:sz="4" w:space="0" w:color="auto"/>
              <w:right w:val="single" w:sz="4" w:space="0" w:color="auto"/>
            </w:tcBorders>
            <w:vAlign w:val="center"/>
            <w:hideMark/>
          </w:tcPr>
          <w:p w14:paraId="6BBD0CA4" w14:textId="77777777" w:rsidR="00AB701F" w:rsidRPr="00E3287E" w:rsidRDefault="00AB701F" w:rsidP="000929D2">
            <w:pPr>
              <w:jc w:val="center"/>
              <w:rPr>
                <w:szCs w:val="24"/>
                <w:lang w:eastAsia="lt-LT"/>
              </w:rPr>
            </w:pPr>
            <w:r w:rsidRPr="00E3287E">
              <w:rPr>
                <w:szCs w:val="24"/>
                <w:lang w:eastAsia="lt-LT"/>
              </w:rPr>
              <w:t>Užduotys</w:t>
            </w:r>
          </w:p>
        </w:tc>
        <w:tc>
          <w:tcPr>
            <w:tcW w:w="2948" w:type="dxa"/>
            <w:tcBorders>
              <w:top w:val="single" w:sz="4" w:space="0" w:color="auto"/>
              <w:left w:val="single" w:sz="4" w:space="0" w:color="auto"/>
              <w:bottom w:val="single" w:sz="4" w:space="0" w:color="auto"/>
              <w:right w:val="single" w:sz="4" w:space="0" w:color="auto"/>
            </w:tcBorders>
            <w:vAlign w:val="center"/>
            <w:hideMark/>
          </w:tcPr>
          <w:p w14:paraId="4E9ADF12" w14:textId="77777777" w:rsidR="00AB701F" w:rsidRPr="00E3287E" w:rsidRDefault="00AB701F" w:rsidP="000929D2">
            <w:pPr>
              <w:jc w:val="center"/>
              <w:rPr>
                <w:szCs w:val="24"/>
                <w:lang w:eastAsia="lt-LT"/>
              </w:rPr>
            </w:pPr>
            <w:r w:rsidRPr="00E3287E">
              <w:rPr>
                <w:szCs w:val="24"/>
                <w:lang w:eastAsia="lt-LT"/>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14:paraId="266C9A2B" w14:textId="77777777" w:rsidR="00AB701F" w:rsidRPr="00E3287E" w:rsidRDefault="00AB701F" w:rsidP="000929D2">
            <w:pPr>
              <w:jc w:val="center"/>
              <w:rPr>
                <w:szCs w:val="24"/>
                <w:lang w:eastAsia="lt-LT"/>
              </w:rPr>
            </w:pPr>
            <w:r w:rsidRPr="00E3287E">
              <w:rPr>
                <w:szCs w:val="24"/>
                <w:lang w:eastAsia="lt-LT"/>
              </w:rPr>
              <w:t>Rezultatų vertinimo rodikliai (kuriais vadovaujantis vertinama, ar nustatytos užduotys įvykdytos)</w:t>
            </w:r>
          </w:p>
        </w:tc>
      </w:tr>
      <w:tr w:rsidR="00AB701F" w:rsidRPr="00E3287E" w14:paraId="132EF254" w14:textId="77777777" w:rsidTr="000929D2">
        <w:tc>
          <w:tcPr>
            <w:tcW w:w="3148" w:type="dxa"/>
            <w:tcBorders>
              <w:top w:val="single" w:sz="4" w:space="0" w:color="auto"/>
              <w:left w:val="single" w:sz="4" w:space="0" w:color="auto"/>
              <w:bottom w:val="single" w:sz="4" w:space="0" w:color="auto"/>
              <w:right w:val="single" w:sz="4" w:space="0" w:color="auto"/>
            </w:tcBorders>
          </w:tcPr>
          <w:p w14:paraId="0CE64D4B" w14:textId="18F647F3" w:rsidR="00AB701F" w:rsidRPr="00E3287E" w:rsidRDefault="00AB701F" w:rsidP="000929D2">
            <w:pPr>
              <w:rPr>
                <w:szCs w:val="24"/>
                <w:lang w:eastAsia="lt-LT"/>
              </w:rPr>
            </w:pPr>
          </w:p>
        </w:tc>
        <w:tc>
          <w:tcPr>
            <w:tcW w:w="2948" w:type="dxa"/>
            <w:tcBorders>
              <w:top w:val="single" w:sz="4" w:space="0" w:color="auto"/>
              <w:left w:val="single" w:sz="4" w:space="0" w:color="auto"/>
              <w:bottom w:val="single" w:sz="4" w:space="0" w:color="auto"/>
              <w:right w:val="single" w:sz="4" w:space="0" w:color="auto"/>
            </w:tcBorders>
          </w:tcPr>
          <w:p w14:paraId="4AAE4A23" w14:textId="310E9EFE" w:rsidR="00AB701F" w:rsidRPr="00E3287E" w:rsidRDefault="00AB701F" w:rsidP="000929D2">
            <w:pP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27701DAB" w14:textId="032B5954" w:rsidR="00AB701F" w:rsidRPr="00E3287E" w:rsidRDefault="00AB701F" w:rsidP="000929D2">
            <w:pPr>
              <w:rPr>
                <w:szCs w:val="24"/>
                <w:lang w:eastAsia="lt-LT"/>
              </w:rPr>
            </w:pPr>
          </w:p>
        </w:tc>
      </w:tr>
      <w:tr w:rsidR="00AB701F" w:rsidRPr="00E3287E" w14:paraId="0D180B11" w14:textId="77777777" w:rsidTr="000929D2">
        <w:tc>
          <w:tcPr>
            <w:tcW w:w="3148" w:type="dxa"/>
            <w:tcBorders>
              <w:top w:val="single" w:sz="4" w:space="0" w:color="auto"/>
              <w:left w:val="single" w:sz="4" w:space="0" w:color="auto"/>
              <w:bottom w:val="single" w:sz="4" w:space="0" w:color="auto"/>
              <w:right w:val="single" w:sz="4" w:space="0" w:color="auto"/>
            </w:tcBorders>
          </w:tcPr>
          <w:p w14:paraId="0B1345C1" w14:textId="2E793EDC" w:rsidR="00AB701F" w:rsidRPr="00AD1D1E" w:rsidRDefault="00AB701F" w:rsidP="000929D2">
            <w:pPr>
              <w:rPr>
                <w:szCs w:val="24"/>
                <w:lang w:eastAsia="lt-LT"/>
              </w:rPr>
            </w:pPr>
          </w:p>
        </w:tc>
        <w:tc>
          <w:tcPr>
            <w:tcW w:w="2948" w:type="dxa"/>
            <w:tcBorders>
              <w:top w:val="single" w:sz="4" w:space="0" w:color="auto"/>
              <w:left w:val="single" w:sz="4" w:space="0" w:color="auto"/>
              <w:bottom w:val="single" w:sz="4" w:space="0" w:color="auto"/>
              <w:right w:val="single" w:sz="4" w:space="0" w:color="auto"/>
            </w:tcBorders>
          </w:tcPr>
          <w:p w14:paraId="702E63C2" w14:textId="77777777" w:rsidR="00AB701F" w:rsidRPr="00945954" w:rsidRDefault="00AB701F" w:rsidP="000929D2">
            <w:pP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675398C1" w14:textId="3B32FF4F" w:rsidR="00AB701F" w:rsidRPr="00E3287E" w:rsidRDefault="00AB701F" w:rsidP="000929D2">
            <w:pPr>
              <w:rPr>
                <w:szCs w:val="24"/>
                <w:lang w:eastAsia="lt-LT"/>
              </w:rPr>
            </w:pPr>
          </w:p>
        </w:tc>
      </w:tr>
      <w:tr w:rsidR="00AB701F" w:rsidRPr="00E3287E" w14:paraId="188B088E" w14:textId="77777777" w:rsidTr="000929D2">
        <w:tc>
          <w:tcPr>
            <w:tcW w:w="3148" w:type="dxa"/>
            <w:tcBorders>
              <w:top w:val="single" w:sz="4" w:space="0" w:color="auto"/>
              <w:left w:val="single" w:sz="4" w:space="0" w:color="auto"/>
              <w:bottom w:val="single" w:sz="4" w:space="0" w:color="auto"/>
              <w:right w:val="single" w:sz="4" w:space="0" w:color="auto"/>
            </w:tcBorders>
          </w:tcPr>
          <w:p w14:paraId="6E6D54AE" w14:textId="4C473568" w:rsidR="00AB701F" w:rsidRPr="00E3287E" w:rsidRDefault="00AB701F" w:rsidP="000929D2">
            <w:pPr>
              <w:tabs>
                <w:tab w:val="right" w:pos="3161"/>
              </w:tabs>
              <w:rPr>
                <w:szCs w:val="24"/>
                <w:lang w:eastAsia="lt-LT"/>
              </w:rPr>
            </w:pPr>
          </w:p>
        </w:tc>
        <w:tc>
          <w:tcPr>
            <w:tcW w:w="2948" w:type="dxa"/>
            <w:tcBorders>
              <w:top w:val="single" w:sz="4" w:space="0" w:color="auto"/>
              <w:left w:val="single" w:sz="4" w:space="0" w:color="auto"/>
              <w:bottom w:val="single" w:sz="4" w:space="0" w:color="auto"/>
              <w:right w:val="single" w:sz="4" w:space="0" w:color="auto"/>
            </w:tcBorders>
          </w:tcPr>
          <w:p w14:paraId="73567851" w14:textId="07CFDC68" w:rsidR="00AB701F" w:rsidRPr="00E3287E" w:rsidRDefault="00AB701F" w:rsidP="000929D2">
            <w:pPr>
              <w:jc w:val="cente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5752A4D9" w14:textId="7C6D4A7F" w:rsidR="00AB701F" w:rsidRPr="00E3287E" w:rsidRDefault="00AB701F" w:rsidP="000929D2">
            <w:pPr>
              <w:jc w:val="center"/>
              <w:rPr>
                <w:szCs w:val="24"/>
                <w:lang w:eastAsia="lt-LT"/>
              </w:rPr>
            </w:pPr>
          </w:p>
        </w:tc>
      </w:tr>
    </w:tbl>
    <w:p w14:paraId="28D3DC65" w14:textId="77777777" w:rsidR="00AB701F" w:rsidRDefault="00AB701F" w:rsidP="00AB701F">
      <w:pPr>
        <w:tabs>
          <w:tab w:val="left" w:pos="426"/>
        </w:tabs>
        <w:jc w:val="both"/>
        <w:rPr>
          <w:b/>
          <w:szCs w:val="24"/>
          <w:lang w:eastAsia="lt-LT"/>
        </w:rPr>
      </w:pPr>
    </w:p>
    <w:p w14:paraId="62BAD9FE" w14:textId="77777777" w:rsidR="00AB701F" w:rsidRPr="00E3287E" w:rsidRDefault="00AB701F" w:rsidP="00AB701F">
      <w:pPr>
        <w:tabs>
          <w:tab w:val="left" w:pos="426"/>
        </w:tabs>
        <w:jc w:val="both"/>
        <w:rPr>
          <w:b/>
          <w:szCs w:val="24"/>
          <w:lang w:eastAsia="lt-LT"/>
        </w:rPr>
      </w:pPr>
      <w:r>
        <w:rPr>
          <w:b/>
          <w:szCs w:val="24"/>
          <w:lang w:eastAsia="lt-LT"/>
        </w:rPr>
        <w:t>9</w:t>
      </w:r>
      <w:r w:rsidRPr="00E3287E">
        <w:rPr>
          <w:b/>
          <w:szCs w:val="24"/>
          <w:lang w:eastAsia="lt-LT"/>
        </w:rPr>
        <w:t>.</w:t>
      </w:r>
      <w:r w:rsidRPr="00E3287E">
        <w:rPr>
          <w:b/>
          <w:szCs w:val="24"/>
          <w:lang w:eastAsia="lt-LT"/>
        </w:rPr>
        <w:tab/>
        <w:t>Rizika, kuriai esant nustatytos užduotys gali būti neįvykdytos</w:t>
      </w:r>
      <w:r w:rsidRPr="00E3287E">
        <w:rPr>
          <w:szCs w:val="24"/>
          <w:lang w:eastAsia="lt-LT"/>
        </w:rPr>
        <w:t xml:space="preserve"> </w:t>
      </w:r>
      <w:r w:rsidRPr="00E3287E">
        <w:rPr>
          <w:b/>
          <w:szCs w:val="24"/>
          <w:lang w:eastAsia="lt-LT"/>
        </w:rPr>
        <w:t>(aplinkybės, kurios gali turėti neigiamos įtakos įvykdyti šias užduotis)</w:t>
      </w:r>
    </w:p>
    <w:p w14:paraId="3549D42B" w14:textId="77777777" w:rsidR="00AB701F" w:rsidRPr="008747F0" w:rsidRDefault="00AB701F" w:rsidP="00AB701F">
      <w:pPr>
        <w:rPr>
          <w:sz w:val="20"/>
          <w:lang w:eastAsia="lt-LT"/>
        </w:rPr>
      </w:pPr>
      <w:r w:rsidRPr="008747F0">
        <w:rPr>
          <w:sz w:val="20"/>
          <w:lang w:eastAsia="lt-LT"/>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B701F" w:rsidRPr="00E3287E" w14:paraId="51C13EEB" w14:textId="77777777" w:rsidTr="000929D2">
        <w:tc>
          <w:tcPr>
            <w:tcW w:w="9493" w:type="dxa"/>
            <w:tcBorders>
              <w:top w:val="single" w:sz="4" w:space="0" w:color="auto"/>
              <w:left w:val="single" w:sz="4" w:space="0" w:color="auto"/>
              <w:bottom w:val="single" w:sz="4" w:space="0" w:color="auto"/>
              <w:right w:val="single" w:sz="4" w:space="0" w:color="auto"/>
            </w:tcBorders>
            <w:hideMark/>
          </w:tcPr>
          <w:p w14:paraId="6C5D48DD" w14:textId="77777777" w:rsidR="00AB701F" w:rsidRPr="00E3287E" w:rsidRDefault="00AB701F" w:rsidP="000929D2">
            <w:pPr>
              <w:jc w:val="both"/>
              <w:rPr>
                <w:szCs w:val="24"/>
                <w:lang w:eastAsia="lt-LT"/>
              </w:rPr>
            </w:pPr>
            <w:r>
              <w:rPr>
                <w:szCs w:val="24"/>
                <w:lang w:eastAsia="lt-LT"/>
              </w:rPr>
              <w:t>9</w:t>
            </w:r>
            <w:r w:rsidRPr="00E3287E">
              <w:rPr>
                <w:szCs w:val="24"/>
                <w:lang w:eastAsia="lt-LT"/>
              </w:rPr>
              <w:t>.1.</w:t>
            </w:r>
            <w:r>
              <w:rPr>
                <w:szCs w:val="24"/>
                <w:lang w:eastAsia="lt-LT"/>
              </w:rPr>
              <w:t xml:space="preserve"> Žmogiškasis faktorius</w:t>
            </w:r>
          </w:p>
        </w:tc>
      </w:tr>
      <w:tr w:rsidR="00AB701F" w:rsidRPr="00E3287E" w14:paraId="3E2026CE" w14:textId="77777777" w:rsidTr="000929D2">
        <w:tc>
          <w:tcPr>
            <w:tcW w:w="9493" w:type="dxa"/>
            <w:tcBorders>
              <w:top w:val="single" w:sz="4" w:space="0" w:color="auto"/>
              <w:left w:val="single" w:sz="4" w:space="0" w:color="auto"/>
              <w:bottom w:val="single" w:sz="4" w:space="0" w:color="auto"/>
              <w:right w:val="single" w:sz="4" w:space="0" w:color="auto"/>
            </w:tcBorders>
            <w:hideMark/>
          </w:tcPr>
          <w:p w14:paraId="7D97A84A" w14:textId="77777777" w:rsidR="00AB701F" w:rsidRPr="00E3287E" w:rsidRDefault="00AB701F" w:rsidP="000929D2">
            <w:pPr>
              <w:jc w:val="both"/>
              <w:rPr>
                <w:szCs w:val="24"/>
                <w:lang w:eastAsia="lt-LT"/>
              </w:rPr>
            </w:pPr>
            <w:r>
              <w:rPr>
                <w:szCs w:val="24"/>
                <w:lang w:eastAsia="lt-LT"/>
              </w:rPr>
              <w:t>9</w:t>
            </w:r>
            <w:r w:rsidRPr="00E3287E">
              <w:rPr>
                <w:szCs w:val="24"/>
                <w:lang w:eastAsia="lt-LT"/>
              </w:rPr>
              <w:t>.2.</w:t>
            </w:r>
            <w:r>
              <w:rPr>
                <w:szCs w:val="24"/>
                <w:lang w:eastAsia="lt-LT"/>
              </w:rPr>
              <w:t xml:space="preserve"> Lėšų stoka</w:t>
            </w:r>
          </w:p>
        </w:tc>
      </w:tr>
    </w:tbl>
    <w:p w14:paraId="727D737E" w14:textId="77777777" w:rsidR="00AB701F" w:rsidRPr="00BA06A9" w:rsidRDefault="00AB701F" w:rsidP="00AB701F">
      <w:pPr>
        <w:jc w:val="center"/>
        <w:rPr>
          <w:b/>
          <w:lang w:eastAsia="lt-LT"/>
        </w:rPr>
      </w:pPr>
    </w:p>
    <w:p w14:paraId="51C48DA0" w14:textId="77777777" w:rsidR="00AB701F" w:rsidRPr="00DA4C2F" w:rsidRDefault="00AB701F" w:rsidP="00AB701F">
      <w:pPr>
        <w:jc w:val="center"/>
        <w:rPr>
          <w:b/>
          <w:szCs w:val="24"/>
          <w:lang w:eastAsia="lt-LT"/>
        </w:rPr>
      </w:pPr>
      <w:r w:rsidRPr="00DA4C2F">
        <w:rPr>
          <w:b/>
          <w:szCs w:val="24"/>
          <w:lang w:eastAsia="lt-LT"/>
        </w:rPr>
        <w:t>V</w:t>
      </w:r>
      <w:r>
        <w:rPr>
          <w:b/>
          <w:szCs w:val="24"/>
          <w:lang w:eastAsia="lt-LT"/>
        </w:rPr>
        <w:t>I</w:t>
      </w:r>
      <w:r w:rsidRPr="00DA4C2F">
        <w:rPr>
          <w:b/>
          <w:szCs w:val="24"/>
          <w:lang w:eastAsia="lt-LT"/>
        </w:rPr>
        <w:t xml:space="preserve"> SKYRIUS</w:t>
      </w:r>
    </w:p>
    <w:p w14:paraId="7C7A1FD8" w14:textId="77777777" w:rsidR="00AB701F" w:rsidRPr="00DA4C2F" w:rsidRDefault="00AB701F" w:rsidP="00AB701F">
      <w:pPr>
        <w:jc w:val="center"/>
        <w:rPr>
          <w:b/>
          <w:szCs w:val="24"/>
          <w:lang w:eastAsia="lt-LT"/>
        </w:rPr>
      </w:pPr>
      <w:r w:rsidRPr="00DA4C2F">
        <w:rPr>
          <w:b/>
          <w:szCs w:val="24"/>
          <w:lang w:eastAsia="lt-LT"/>
        </w:rPr>
        <w:t>VERTINIMO PAGRINDIMAS IR SIŪLYMAI</w:t>
      </w:r>
    </w:p>
    <w:p w14:paraId="742490CF" w14:textId="77777777" w:rsidR="00AB701F" w:rsidRPr="00BA06A9" w:rsidRDefault="00AB701F" w:rsidP="00AB701F">
      <w:pPr>
        <w:jc w:val="center"/>
        <w:rPr>
          <w:lang w:eastAsia="lt-LT"/>
        </w:rPr>
      </w:pPr>
    </w:p>
    <w:p w14:paraId="39D45268" w14:textId="77777777" w:rsidR="00AB701F" w:rsidRPr="003E0B7A" w:rsidRDefault="00AB701F" w:rsidP="00AB701F">
      <w:pPr>
        <w:tabs>
          <w:tab w:val="right" w:leader="underscore" w:pos="9071"/>
        </w:tabs>
        <w:jc w:val="both"/>
        <w:rPr>
          <w:szCs w:val="24"/>
          <w:u w:val="single"/>
          <w:lang w:eastAsia="lt-LT"/>
        </w:rPr>
      </w:pPr>
      <w:r>
        <w:rPr>
          <w:b/>
          <w:szCs w:val="24"/>
          <w:lang w:eastAsia="lt-LT"/>
        </w:rPr>
        <w:t>10</w:t>
      </w:r>
      <w:r w:rsidRPr="00DA4C2F">
        <w:rPr>
          <w:b/>
          <w:szCs w:val="24"/>
          <w:lang w:eastAsia="lt-LT"/>
        </w:rPr>
        <w:t>. Įvertinimas, jo pagrindimas ir siūlymai:</w:t>
      </w:r>
      <w:r w:rsidRPr="00DA4C2F">
        <w:rPr>
          <w:szCs w:val="24"/>
          <w:lang w:eastAsia="lt-LT"/>
        </w:rPr>
        <w:t xml:space="preserve"> </w:t>
      </w:r>
      <w:r>
        <w:rPr>
          <w:szCs w:val="24"/>
          <w:lang w:eastAsia="lt-LT"/>
        </w:rPr>
        <w:t xml:space="preserve"> </w:t>
      </w:r>
    </w:p>
    <w:p w14:paraId="216A2757" w14:textId="77777777" w:rsidR="00AB701F" w:rsidRPr="003E0B7A" w:rsidRDefault="00AB701F" w:rsidP="00AB701F">
      <w:pPr>
        <w:tabs>
          <w:tab w:val="right" w:leader="underscore" w:pos="9071"/>
        </w:tabs>
        <w:jc w:val="both"/>
        <w:rPr>
          <w:szCs w:val="24"/>
          <w:u w:val="single"/>
          <w:lang w:eastAsia="lt-LT"/>
        </w:rPr>
      </w:pPr>
      <w:r w:rsidRPr="003E0B7A">
        <w:rPr>
          <w:szCs w:val="24"/>
          <w:u w:val="single"/>
          <w:lang w:eastAsia="lt-LT"/>
        </w:rPr>
        <w:tab/>
      </w:r>
      <w:r w:rsidRPr="0096736F">
        <w:rPr>
          <w:b/>
          <w:szCs w:val="24"/>
          <w:u w:val="single"/>
          <w:lang w:eastAsia="lt-LT"/>
        </w:rPr>
        <w:t>____</w:t>
      </w:r>
      <w:r w:rsidRPr="0096736F">
        <w:rPr>
          <w:b/>
          <w:sz w:val="22"/>
          <w:szCs w:val="22"/>
          <w:u w:val="single"/>
          <w:lang w:eastAsia="lt-LT"/>
        </w:rPr>
        <w:t xml:space="preserve"> </w:t>
      </w:r>
    </w:p>
    <w:p w14:paraId="0073F9FE" w14:textId="77777777" w:rsidR="00AB701F" w:rsidRPr="003E0B7A" w:rsidRDefault="00AB701F" w:rsidP="00AB701F">
      <w:pPr>
        <w:rPr>
          <w:szCs w:val="24"/>
          <w:u w:val="single"/>
          <w:lang w:eastAsia="lt-LT"/>
        </w:rPr>
      </w:pPr>
    </w:p>
    <w:p w14:paraId="7C4A4063" w14:textId="77777777" w:rsidR="00AB701F" w:rsidRPr="00DA4C2F" w:rsidRDefault="00AB701F" w:rsidP="00AB701F">
      <w:pPr>
        <w:tabs>
          <w:tab w:val="left" w:pos="4253"/>
          <w:tab w:val="left" w:pos="6946"/>
        </w:tabs>
        <w:jc w:val="both"/>
        <w:rPr>
          <w:szCs w:val="24"/>
          <w:lang w:eastAsia="lt-LT"/>
        </w:rPr>
      </w:pPr>
      <w:r w:rsidRPr="00DA4C2F">
        <w:rPr>
          <w:szCs w:val="24"/>
          <w:lang w:eastAsia="lt-LT"/>
        </w:rPr>
        <w:t>____________________                          __________                    _________________         __________</w:t>
      </w:r>
    </w:p>
    <w:p w14:paraId="4795223B" w14:textId="77777777" w:rsidR="00AB701F" w:rsidRPr="008747F0" w:rsidRDefault="00AB701F" w:rsidP="00AB701F">
      <w:pPr>
        <w:tabs>
          <w:tab w:val="left" w:pos="4536"/>
          <w:tab w:val="left" w:pos="7230"/>
        </w:tabs>
        <w:jc w:val="both"/>
        <w:rPr>
          <w:color w:val="000000"/>
          <w:sz w:val="20"/>
          <w:lang w:eastAsia="lt-LT"/>
        </w:rPr>
      </w:pPr>
      <w:r w:rsidRPr="008747F0">
        <w:rPr>
          <w:sz w:val="20"/>
          <w:lang w:eastAsia="lt-LT"/>
        </w:rPr>
        <w:t>(</w:t>
      </w:r>
      <w:r w:rsidRPr="008747F0">
        <w:rPr>
          <w:color w:val="000000"/>
          <w:sz w:val="20"/>
          <w:lang w:eastAsia="lt-LT"/>
        </w:rPr>
        <w:t xml:space="preserve">mokykloje – mokyklos tarybos                </w:t>
      </w:r>
      <w:r w:rsidRPr="008747F0">
        <w:rPr>
          <w:sz w:val="20"/>
          <w:lang w:eastAsia="lt-LT"/>
        </w:rPr>
        <w:t xml:space="preserve">           (parašas)                                     (vardas ir pavardė)                      (data)</w:t>
      </w:r>
    </w:p>
    <w:p w14:paraId="3F4F1803" w14:textId="77777777" w:rsidR="00AB701F" w:rsidRPr="008747F0" w:rsidRDefault="00AB701F" w:rsidP="00AB701F">
      <w:pPr>
        <w:tabs>
          <w:tab w:val="left" w:pos="4536"/>
          <w:tab w:val="left" w:pos="7230"/>
        </w:tabs>
        <w:jc w:val="both"/>
        <w:rPr>
          <w:color w:val="000000"/>
          <w:sz w:val="20"/>
          <w:lang w:eastAsia="lt-LT"/>
        </w:rPr>
      </w:pPr>
      <w:r w:rsidRPr="008747F0">
        <w:rPr>
          <w:color w:val="000000"/>
          <w:sz w:val="20"/>
          <w:lang w:eastAsia="lt-LT"/>
        </w:rPr>
        <w:t xml:space="preserve">įgaliotas asmuo, švietimo pagalbos įstaigoje – </w:t>
      </w:r>
    </w:p>
    <w:p w14:paraId="5858F81D" w14:textId="77777777" w:rsidR="00AB701F" w:rsidRDefault="00AB701F" w:rsidP="00AB701F">
      <w:pPr>
        <w:tabs>
          <w:tab w:val="left" w:pos="4536"/>
          <w:tab w:val="left" w:pos="7230"/>
        </w:tabs>
        <w:jc w:val="both"/>
        <w:rPr>
          <w:color w:val="000000"/>
          <w:sz w:val="20"/>
          <w:lang w:eastAsia="lt-LT"/>
        </w:rPr>
      </w:pPr>
      <w:r w:rsidRPr="008747F0">
        <w:rPr>
          <w:color w:val="000000"/>
          <w:sz w:val="20"/>
          <w:lang w:eastAsia="lt-LT"/>
        </w:rPr>
        <w:t xml:space="preserve">savivaldos institucijos įgaliotas asmuo / </w:t>
      </w:r>
      <w:r>
        <w:rPr>
          <w:color w:val="000000"/>
          <w:sz w:val="20"/>
          <w:lang w:eastAsia="lt-LT"/>
        </w:rPr>
        <w:t xml:space="preserve"> </w:t>
      </w:r>
    </w:p>
    <w:p w14:paraId="6833663F" w14:textId="77777777" w:rsidR="00AB701F" w:rsidRPr="008747F0" w:rsidRDefault="00AB701F" w:rsidP="00AB701F">
      <w:pPr>
        <w:tabs>
          <w:tab w:val="left" w:pos="4536"/>
          <w:tab w:val="left" w:pos="7230"/>
        </w:tabs>
        <w:jc w:val="both"/>
        <w:rPr>
          <w:sz w:val="20"/>
          <w:lang w:eastAsia="lt-LT"/>
        </w:rPr>
      </w:pPr>
      <w:r w:rsidRPr="008747F0">
        <w:rPr>
          <w:color w:val="000000"/>
          <w:sz w:val="20"/>
          <w:lang w:eastAsia="lt-LT"/>
        </w:rPr>
        <w:t>darbuotojų atstovavimą įgyvendinantis asmuo)</w:t>
      </w:r>
    </w:p>
    <w:p w14:paraId="16E66671" w14:textId="77777777" w:rsidR="00AB701F" w:rsidRPr="008747F0" w:rsidRDefault="00AB701F" w:rsidP="00AB701F">
      <w:pPr>
        <w:tabs>
          <w:tab w:val="left" w:pos="5529"/>
          <w:tab w:val="left" w:pos="8364"/>
        </w:tabs>
        <w:jc w:val="both"/>
        <w:rPr>
          <w:sz w:val="20"/>
          <w:lang w:eastAsia="lt-LT"/>
        </w:rPr>
      </w:pPr>
    </w:p>
    <w:p w14:paraId="1FF4B194" w14:textId="77777777" w:rsidR="00AB701F" w:rsidRPr="00E3287E" w:rsidRDefault="00AB701F" w:rsidP="00AB701F">
      <w:pPr>
        <w:tabs>
          <w:tab w:val="right" w:leader="underscore" w:pos="9071"/>
        </w:tabs>
        <w:jc w:val="both"/>
        <w:rPr>
          <w:szCs w:val="24"/>
          <w:lang w:eastAsia="lt-LT"/>
        </w:rPr>
      </w:pPr>
      <w:r>
        <w:rPr>
          <w:b/>
          <w:szCs w:val="24"/>
          <w:lang w:eastAsia="lt-LT"/>
        </w:rPr>
        <w:t>11</w:t>
      </w:r>
      <w:r w:rsidRPr="00E3287E">
        <w:rPr>
          <w:b/>
          <w:szCs w:val="24"/>
          <w:lang w:eastAsia="lt-LT"/>
        </w:rPr>
        <w:t>. Įvertinimas, jo pagrindimas ir siūlymai:</w:t>
      </w:r>
      <w:r w:rsidRPr="00E3287E">
        <w:rPr>
          <w:szCs w:val="24"/>
          <w:lang w:eastAsia="lt-LT"/>
        </w:rPr>
        <w:t xml:space="preserve"> </w:t>
      </w:r>
      <w:r w:rsidRPr="00E3287E">
        <w:rPr>
          <w:szCs w:val="24"/>
          <w:lang w:eastAsia="lt-LT"/>
        </w:rPr>
        <w:tab/>
      </w:r>
    </w:p>
    <w:p w14:paraId="094D3AE8" w14:textId="77777777" w:rsidR="00AB701F" w:rsidRPr="00E3287E" w:rsidRDefault="00AB701F" w:rsidP="00AB701F">
      <w:pPr>
        <w:tabs>
          <w:tab w:val="right" w:leader="underscore" w:pos="9071"/>
        </w:tabs>
        <w:jc w:val="both"/>
        <w:rPr>
          <w:szCs w:val="24"/>
          <w:lang w:eastAsia="lt-LT"/>
        </w:rPr>
      </w:pPr>
      <w:r w:rsidRPr="00E3287E">
        <w:rPr>
          <w:szCs w:val="24"/>
          <w:lang w:eastAsia="lt-LT"/>
        </w:rPr>
        <w:tab/>
      </w:r>
    </w:p>
    <w:p w14:paraId="72D99C56" w14:textId="77777777" w:rsidR="00AB701F" w:rsidRDefault="00AB701F" w:rsidP="00AB701F">
      <w:pPr>
        <w:tabs>
          <w:tab w:val="right" w:leader="underscore" w:pos="9071"/>
        </w:tabs>
        <w:jc w:val="both"/>
        <w:rPr>
          <w:szCs w:val="24"/>
          <w:lang w:eastAsia="lt-LT"/>
        </w:rPr>
      </w:pPr>
      <w:r w:rsidRPr="00E3287E">
        <w:rPr>
          <w:szCs w:val="24"/>
          <w:lang w:eastAsia="lt-LT"/>
        </w:rPr>
        <w:tab/>
      </w:r>
    </w:p>
    <w:p w14:paraId="214F8914" w14:textId="77777777" w:rsidR="00AB701F" w:rsidRPr="00E3287E" w:rsidRDefault="00AB701F" w:rsidP="00AB701F">
      <w:pPr>
        <w:tabs>
          <w:tab w:val="right" w:leader="underscore" w:pos="9071"/>
        </w:tabs>
        <w:jc w:val="both"/>
        <w:rPr>
          <w:szCs w:val="24"/>
          <w:lang w:eastAsia="lt-LT"/>
        </w:rPr>
      </w:pPr>
    </w:p>
    <w:p w14:paraId="034A853C" w14:textId="77777777" w:rsidR="00AB701F" w:rsidRPr="00E3287E" w:rsidRDefault="00AB701F" w:rsidP="00AB701F">
      <w:pPr>
        <w:tabs>
          <w:tab w:val="left" w:pos="4253"/>
          <w:tab w:val="left" w:pos="6946"/>
        </w:tabs>
        <w:jc w:val="both"/>
        <w:rPr>
          <w:szCs w:val="24"/>
          <w:lang w:eastAsia="lt-LT"/>
        </w:rPr>
      </w:pPr>
      <w:r w:rsidRPr="00E3287E">
        <w:rPr>
          <w:szCs w:val="24"/>
          <w:lang w:eastAsia="lt-LT"/>
        </w:rPr>
        <w:t>____________________</w:t>
      </w:r>
      <w:r>
        <w:rPr>
          <w:szCs w:val="24"/>
          <w:lang w:eastAsia="lt-LT"/>
        </w:rPr>
        <w:t>__               _________</w:t>
      </w:r>
      <w:r w:rsidRPr="00E3287E">
        <w:rPr>
          <w:szCs w:val="24"/>
          <w:lang w:eastAsia="lt-LT"/>
        </w:rPr>
        <w:t xml:space="preserve">  </w:t>
      </w:r>
      <w:r>
        <w:rPr>
          <w:szCs w:val="24"/>
          <w:lang w:eastAsia="lt-LT"/>
        </w:rPr>
        <w:t xml:space="preserve">             ________________</w:t>
      </w:r>
      <w:r w:rsidRPr="00E3287E">
        <w:rPr>
          <w:szCs w:val="24"/>
          <w:lang w:eastAsia="lt-LT"/>
        </w:rPr>
        <w:t xml:space="preserve">         __________</w:t>
      </w:r>
    </w:p>
    <w:p w14:paraId="5CE5EE6A" w14:textId="77777777" w:rsidR="00AB701F" w:rsidRDefault="00AB701F" w:rsidP="00AB701F">
      <w:pPr>
        <w:tabs>
          <w:tab w:val="left" w:pos="1276"/>
          <w:tab w:val="left" w:pos="4536"/>
          <w:tab w:val="left" w:pos="7230"/>
        </w:tabs>
        <w:jc w:val="both"/>
        <w:rPr>
          <w:color w:val="000000"/>
          <w:sz w:val="20"/>
          <w:lang w:eastAsia="lt-LT"/>
        </w:rPr>
      </w:pPr>
      <w:r w:rsidRPr="008747F0">
        <w:rPr>
          <w:sz w:val="20"/>
          <w:lang w:eastAsia="lt-LT"/>
        </w:rPr>
        <w:t>(</w:t>
      </w:r>
      <w:r>
        <w:rPr>
          <w:sz w:val="20"/>
          <w:lang w:eastAsia="lt-LT"/>
        </w:rPr>
        <w:t xml:space="preserve">valstybinės </w:t>
      </w:r>
      <w:r w:rsidRPr="008747F0">
        <w:rPr>
          <w:color w:val="000000"/>
          <w:sz w:val="20"/>
          <w:lang w:eastAsia="lt-LT"/>
        </w:rPr>
        <w:t xml:space="preserve">švietimo įstaigos savininko </w:t>
      </w:r>
      <w:r>
        <w:rPr>
          <w:color w:val="000000"/>
          <w:sz w:val="20"/>
          <w:lang w:eastAsia="lt-LT"/>
        </w:rPr>
        <w:t xml:space="preserve">         </w:t>
      </w:r>
      <w:r w:rsidRPr="008747F0">
        <w:rPr>
          <w:sz w:val="20"/>
          <w:lang w:eastAsia="lt-LT"/>
        </w:rPr>
        <w:t>(paraša</w:t>
      </w:r>
      <w:r>
        <w:rPr>
          <w:sz w:val="20"/>
          <w:lang w:eastAsia="lt-LT"/>
        </w:rPr>
        <w:t xml:space="preserve">s)                       </w:t>
      </w:r>
      <w:r w:rsidRPr="008569AC">
        <w:rPr>
          <w:sz w:val="20"/>
          <w:lang w:eastAsia="lt-LT"/>
        </w:rPr>
        <w:t xml:space="preserve"> </w:t>
      </w:r>
      <w:r w:rsidRPr="008747F0">
        <w:rPr>
          <w:sz w:val="20"/>
          <w:lang w:eastAsia="lt-LT"/>
        </w:rPr>
        <w:t xml:space="preserve">(vardas ir pavardė)       </w:t>
      </w:r>
      <w:r>
        <w:rPr>
          <w:sz w:val="20"/>
          <w:lang w:eastAsia="lt-LT"/>
        </w:rPr>
        <w:t xml:space="preserve">   </w:t>
      </w:r>
      <w:r w:rsidRPr="008747F0">
        <w:rPr>
          <w:sz w:val="20"/>
          <w:lang w:eastAsia="lt-LT"/>
        </w:rPr>
        <w:t xml:space="preserve">             (data)</w:t>
      </w:r>
    </w:p>
    <w:p w14:paraId="7BF84B5F" w14:textId="77777777" w:rsidR="00AB701F" w:rsidRPr="008747F0" w:rsidRDefault="00AB701F" w:rsidP="00AB701F">
      <w:pPr>
        <w:tabs>
          <w:tab w:val="left" w:pos="1276"/>
          <w:tab w:val="left" w:pos="4536"/>
          <w:tab w:val="left" w:pos="7230"/>
        </w:tabs>
        <w:jc w:val="both"/>
        <w:rPr>
          <w:color w:val="000000"/>
          <w:sz w:val="20"/>
          <w:lang w:eastAsia="lt-LT"/>
        </w:rPr>
      </w:pPr>
      <w:r w:rsidRPr="008747F0">
        <w:rPr>
          <w:color w:val="000000"/>
          <w:sz w:val="20"/>
          <w:lang w:eastAsia="lt-LT"/>
        </w:rPr>
        <w:t xml:space="preserve">teises </w:t>
      </w:r>
      <w:r>
        <w:rPr>
          <w:color w:val="000000"/>
          <w:sz w:val="20"/>
          <w:lang w:eastAsia="lt-LT"/>
        </w:rPr>
        <w:t xml:space="preserve">ir </w:t>
      </w:r>
      <w:r w:rsidRPr="008747F0">
        <w:rPr>
          <w:color w:val="000000"/>
          <w:sz w:val="20"/>
          <w:lang w:eastAsia="lt-LT"/>
        </w:rPr>
        <w:t>pareigas įgyvendinančios institucijos</w:t>
      </w:r>
    </w:p>
    <w:p w14:paraId="7F707DCF" w14:textId="77777777" w:rsidR="00AB701F" w:rsidRDefault="00AB701F" w:rsidP="00AB701F">
      <w:pPr>
        <w:tabs>
          <w:tab w:val="left" w:pos="1276"/>
          <w:tab w:val="left" w:pos="4536"/>
          <w:tab w:val="left" w:pos="7230"/>
        </w:tabs>
        <w:jc w:val="both"/>
        <w:rPr>
          <w:sz w:val="20"/>
          <w:lang w:eastAsia="lt-LT"/>
        </w:rPr>
      </w:pPr>
      <w:r w:rsidRPr="008747F0">
        <w:rPr>
          <w:color w:val="000000"/>
          <w:sz w:val="20"/>
          <w:lang w:eastAsia="lt-LT"/>
        </w:rPr>
        <w:t>(dal</w:t>
      </w:r>
      <w:r>
        <w:rPr>
          <w:color w:val="000000"/>
          <w:sz w:val="20"/>
          <w:lang w:eastAsia="lt-LT"/>
        </w:rPr>
        <w:t>yvių</w:t>
      </w:r>
      <w:r w:rsidRPr="008747F0">
        <w:rPr>
          <w:color w:val="000000"/>
          <w:sz w:val="20"/>
          <w:lang w:eastAsia="lt-LT"/>
        </w:rPr>
        <w:t xml:space="preserve"> susirinkimo) įgalioto asmens</w:t>
      </w:r>
      <w:r>
        <w:rPr>
          <w:color w:val="000000"/>
          <w:sz w:val="20"/>
          <w:lang w:eastAsia="lt-LT"/>
        </w:rPr>
        <w:t xml:space="preserve"> </w:t>
      </w:r>
      <w:r w:rsidRPr="008747F0">
        <w:rPr>
          <w:sz w:val="20"/>
          <w:lang w:eastAsia="lt-LT"/>
        </w:rPr>
        <w:t>pareigos</w:t>
      </w:r>
      <w:r>
        <w:rPr>
          <w:sz w:val="20"/>
          <w:lang w:eastAsia="lt-LT"/>
        </w:rPr>
        <w:t>;</w:t>
      </w:r>
    </w:p>
    <w:p w14:paraId="1997699C" w14:textId="77777777" w:rsidR="00AB701F" w:rsidRPr="008747F0" w:rsidRDefault="00AB701F" w:rsidP="00AB701F">
      <w:pPr>
        <w:tabs>
          <w:tab w:val="left" w:pos="1276"/>
          <w:tab w:val="left" w:pos="4536"/>
          <w:tab w:val="left" w:pos="7230"/>
        </w:tabs>
        <w:jc w:val="both"/>
        <w:rPr>
          <w:sz w:val="20"/>
          <w:lang w:eastAsia="lt-LT"/>
        </w:rPr>
      </w:pPr>
      <w:r>
        <w:rPr>
          <w:sz w:val="20"/>
          <w:lang w:eastAsia="lt-LT"/>
        </w:rPr>
        <w:t>savivaldybės švietimo įstaigos atveju – meras</w:t>
      </w:r>
      <w:r w:rsidRPr="008747F0">
        <w:rPr>
          <w:sz w:val="20"/>
          <w:lang w:eastAsia="lt-LT"/>
        </w:rPr>
        <w:t>)</w:t>
      </w:r>
    </w:p>
    <w:p w14:paraId="60BB3F71" w14:textId="77777777" w:rsidR="00AB701F" w:rsidRPr="00E3287E" w:rsidRDefault="00AB701F" w:rsidP="00AB701F">
      <w:pPr>
        <w:tabs>
          <w:tab w:val="left" w:pos="6237"/>
          <w:tab w:val="right" w:pos="8306"/>
        </w:tabs>
        <w:rPr>
          <w:color w:val="000000"/>
          <w:szCs w:val="24"/>
        </w:rPr>
      </w:pPr>
    </w:p>
    <w:p w14:paraId="0A7DAD9E" w14:textId="77777777" w:rsidR="00AB701F" w:rsidRPr="00E3287E" w:rsidRDefault="00AB701F" w:rsidP="00AB701F">
      <w:pPr>
        <w:tabs>
          <w:tab w:val="left" w:pos="6237"/>
          <w:tab w:val="right" w:pos="8306"/>
        </w:tabs>
        <w:rPr>
          <w:color w:val="000000"/>
          <w:szCs w:val="24"/>
        </w:rPr>
      </w:pPr>
      <w:r w:rsidRPr="00E3287E">
        <w:rPr>
          <w:color w:val="000000"/>
          <w:szCs w:val="24"/>
        </w:rPr>
        <w:t>Galutinis metų veiklos ataskaitos įvertinimas ______________________.</w:t>
      </w:r>
    </w:p>
    <w:p w14:paraId="127A3887" w14:textId="77777777" w:rsidR="00AB701F" w:rsidRPr="00E3287E" w:rsidRDefault="00AB701F" w:rsidP="00AB701F">
      <w:pPr>
        <w:jc w:val="center"/>
        <w:rPr>
          <w:b/>
          <w:szCs w:val="24"/>
          <w:lang w:eastAsia="lt-LT"/>
        </w:rPr>
      </w:pPr>
    </w:p>
    <w:p w14:paraId="75D75A5F" w14:textId="77777777" w:rsidR="00AB701F" w:rsidRPr="00E3287E" w:rsidRDefault="00AB701F" w:rsidP="00AB701F">
      <w:pPr>
        <w:tabs>
          <w:tab w:val="left" w:pos="1276"/>
          <w:tab w:val="left" w:pos="5954"/>
          <w:tab w:val="left" w:pos="8364"/>
        </w:tabs>
        <w:jc w:val="both"/>
        <w:rPr>
          <w:szCs w:val="24"/>
          <w:lang w:eastAsia="lt-LT"/>
        </w:rPr>
      </w:pPr>
    </w:p>
    <w:p w14:paraId="61B2EBB7" w14:textId="77777777" w:rsidR="00AB701F" w:rsidRPr="00E3287E" w:rsidRDefault="00AB701F" w:rsidP="00AB701F">
      <w:pPr>
        <w:tabs>
          <w:tab w:val="left" w:pos="1276"/>
          <w:tab w:val="left" w:pos="5954"/>
          <w:tab w:val="left" w:pos="8364"/>
        </w:tabs>
        <w:jc w:val="both"/>
        <w:rPr>
          <w:szCs w:val="24"/>
          <w:lang w:eastAsia="lt-LT"/>
        </w:rPr>
      </w:pPr>
      <w:r w:rsidRPr="00E3287E">
        <w:rPr>
          <w:szCs w:val="24"/>
          <w:lang w:eastAsia="lt-LT"/>
        </w:rPr>
        <w:t>Susipažinau.</w:t>
      </w:r>
    </w:p>
    <w:p w14:paraId="2809B967" w14:textId="77777777" w:rsidR="00AB701F" w:rsidRPr="00E3287E" w:rsidRDefault="00AB701F" w:rsidP="00AB701F">
      <w:pPr>
        <w:tabs>
          <w:tab w:val="left" w:pos="4253"/>
          <w:tab w:val="left" w:pos="6946"/>
        </w:tabs>
        <w:jc w:val="both"/>
        <w:rPr>
          <w:szCs w:val="24"/>
          <w:lang w:eastAsia="lt-LT"/>
        </w:rPr>
      </w:pPr>
      <w:r w:rsidRPr="00E3287E">
        <w:rPr>
          <w:szCs w:val="24"/>
          <w:lang w:eastAsia="lt-LT"/>
        </w:rPr>
        <w:t>____________________                 __________                    _________________         __________</w:t>
      </w:r>
    </w:p>
    <w:p w14:paraId="5DAB14F7" w14:textId="181A69CE" w:rsidR="00CE1F7C" w:rsidRPr="00AB701F" w:rsidRDefault="00AB701F" w:rsidP="00AB701F">
      <w:r w:rsidRPr="003733EE">
        <w:rPr>
          <w:sz w:val="20"/>
          <w:lang w:eastAsia="lt-LT"/>
        </w:rPr>
        <w:t>(švietimo įstaigos vadovo pareigos)                  (parašas)                               (vardas ir pava</w:t>
      </w:r>
      <w:r>
        <w:rPr>
          <w:sz w:val="20"/>
          <w:lang w:eastAsia="lt-LT"/>
        </w:rPr>
        <w:t xml:space="preserve">rdė)    </w:t>
      </w:r>
    </w:p>
    <w:sectPr w:rsidR="00CE1F7C" w:rsidRPr="00AB70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35135D"/>
    <w:multiLevelType w:val="multilevel"/>
    <w:tmpl w:val="B4989FFC"/>
    <w:lvl w:ilvl="0">
      <w:start w:val="1"/>
      <w:numFmt w:val="decimal"/>
      <w:lvlText w:val="%1."/>
      <w:lvlJc w:val="left"/>
      <w:pPr>
        <w:ind w:left="927" w:hanging="360"/>
      </w:pPr>
      <w:rPr>
        <w:rFonts w:hint="default"/>
      </w:rPr>
    </w:lvl>
    <w:lvl w:ilvl="1">
      <w:start w:val="1"/>
      <w:numFmt w:val="decimal"/>
      <w:isLgl/>
      <w:lvlText w:val="%1.%2."/>
      <w:lvlJc w:val="left"/>
      <w:pPr>
        <w:ind w:left="1647" w:hanging="360"/>
      </w:pPr>
      <w:rPr>
        <w:rFonts w:hint="default"/>
        <w:b w:val="0"/>
      </w:rPr>
    </w:lvl>
    <w:lvl w:ilvl="2">
      <w:start w:val="1"/>
      <w:numFmt w:val="decimal"/>
      <w:isLgl/>
      <w:lvlText w:val="%1.%2.%3."/>
      <w:lvlJc w:val="left"/>
      <w:pPr>
        <w:ind w:left="2727" w:hanging="720"/>
      </w:pPr>
      <w:rPr>
        <w:rFonts w:hint="default"/>
        <w:b w:val="0"/>
      </w:rPr>
    </w:lvl>
    <w:lvl w:ilvl="3">
      <w:start w:val="1"/>
      <w:numFmt w:val="decimal"/>
      <w:isLgl/>
      <w:lvlText w:val="%1.%2.%3.%4."/>
      <w:lvlJc w:val="left"/>
      <w:pPr>
        <w:ind w:left="3447" w:hanging="720"/>
      </w:pPr>
      <w:rPr>
        <w:rFonts w:hint="default"/>
        <w:b w:val="0"/>
      </w:rPr>
    </w:lvl>
    <w:lvl w:ilvl="4">
      <w:start w:val="1"/>
      <w:numFmt w:val="decimal"/>
      <w:isLgl/>
      <w:lvlText w:val="%1.%2.%3.%4.%5."/>
      <w:lvlJc w:val="left"/>
      <w:pPr>
        <w:ind w:left="4527" w:hanging="1080"/>
      </w:pPr>
      <w:rPr>
        <w:rFonts w:hint="default"/>
        <w:b w:val="0"/>
      </w:rPr>
    </w:lvl>
    <w:lvl w:ilvl="5">
      <w:start w:val="1"/>
      <w:numFmt w:val="decimal"/>
      <w:isLgl/>
      <w:lvlText w:val="%1.%2.%3.%4.%5.%6."/>
      <w:lvlJc w:val="left"/>
      <w:pPr>
        <w:ind w:left="5247" w:hanging="1080"/>
      </w:pPr>
      <w:rPr>
        <w:rFonts w:hint="default"/>
        <w:b w:val="0"/>
      </w:rPr>
    </w:lvl>
    <w:lvl w:ilvl="6">
      <w:start w:val="1"/>
      <w:numFmt w:val="decimal"/>
      <w:isLgl/>
      <w:lvlText w:val="%1.%2.%3.%4.%5.%6.%7."/>
      <w:lvlJc w:val="left"/>
      <w:pPr>
        <w:ind w:left="6327" w:hanging="1440"/>
      </w:pPr>
      <w:rPr>
        <w:rFonts w:hint="default"/>
        <w:b w:val="0"/>
      </w:rPr>
    </w:lvl>
    <w:lvl w:ilvl="7">
      <w:start w:val="1"/>
      <w:numFmt w:val="decimal"/>
      <w:isLgl/>
      <w:lvlText w:val="%1.%2.%3.%4.%5.%6.%7.%8."/>
      <w:lvlJc w:val="left"/>
      <w:pPr>
        <w:ind w:left="7047" w:hanging="1440"/>
      </w:pPr>
      <w:rPr>
        <w:rFonts w:hint="default"/>
        <w:b w:val="0"/>
      </w:rPr>
    </w:lvl>
    <w:lvl w:ilvl="8">
      <w:start w:val="1"/>
      <w:numFmt w:val="decimal"/>
      <w:isLgl/>
      <w:lvlText w:val="%1.%2.%3.%4.%5.%6.%7.%8.%9."/>
      <w:lvlJc w:val="left"/>
      <w:pPr>
        <w:ind w:left="8127" w:hanging="1800"/>
      </w:pPr>
      <w:rPr>
        <w:rFonts w:hint="default"/>
        <w:b w:val="0"/>
      </w:rPr>
    </w:lvl>
  </w:abstractNum>
  <w:abstractNum w:abstractNumId="1" w15:restartNumberingAfterBreak="0">
    <w:nsid w:val="4E5B5072"/>
    <w:multiLevelType w:val="hybridMultilevel"/>
    <w:tmpl w:val="428C48E0"/>
    <w:lvl w:ilvl="0" w:tplc="8D64DDD8">
      <w:start w:val="1"/>
      <w:numFmt w:val="decimal"/>
      <w:lvlText w:val="%1."/>
      <w:lvlJc w:val="left"/>
      <w:pPr>
        <w:ind w:left="720" w:hanging="360"/>
      </w:pPr>
      <w:rPr>
        <w:rFonts w:asciiTheme="majorHAnsi" w:eastAsiaTheme="majorEastAsia" w:hAnsiTheme="majorHAnsi" w:cstheme="majorBidi" w:hint="default"/>
        <w:color w:val="1F3763" w:themeColor="accent1" w:themeShade="7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0F4FCC"/>
    <w:multiLevelType w:val="hybridMultilevel"/>
    <w:tmpl w:val="142E7318"/>
    <w:lvl w:ilvl="0" w:tplc="C6A642AC">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73606E34"/>
    <w:multiLevelType w:val="hybridMultilevel"/>
    <w:tmpl w:val="179CFC02"/>
    <w:lvl w:ilvl="0" w:tplc="C136CABC">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259564967">
    <w:abstractNumId w:val="0"/>
  </w:num>
  <w:num w:numId="2" w16cid:durableId="221647771">
    <w:abstractNumId w:val="3"/>
  </w:num>
  <w:num w:numId="3" w16cid:durableId="109787747">
    <w:abstractNumId w:val="2"/>
  </w:num>
  <w:num w:numId="4" w16cid:durableId="2084638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FE"/>
    <w:rsid w:val="000057F5"/>
    <w:rsid w:val="000A5FE4"/>
    <w:rsid w:val="001633E4"/>
    <w:rsid w:val="001B70CC"/>
    <w:rsid w:val="0033593C"/>
    <w:rsid w:val="00444D2A"/>
    <w:rsid w:val="004C2855"/>
    <w:rsid w:val="00502AFE"/>
    <w:rsid w:val="00534204"/>
    <w:rsid w:val="005C49A5"/>
    <w:rsid w:val="006B39C1"/>
    <w:rsid w:val="00783A06"/>
    <w:rsid w:val="007C7281"/>
    <w:rsid w:val="007E20DA"/>
    <w:rsid w:val="00937EAA"/>
    <w:rsid w:val="00AB701F"/>
    <w:rsid w:val="00C2415A"/>
    <w:rsid w:val="00C2780F"/>
    <w:rsid w:val="00C46F8A"/>
    <w:rsid w:val="00CD3E8E"/>
    <w:rsid w:val="00CD3E9B"/>
    <w:rsid w:val="00CE1F7C"/>
    <w:rsid w:val="00D0279D"/>
    <w:rsid w:val="00E14609"/>
    <w:rsid w:val="00E34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1A6C2"/>
  <w15:chartTrackingRefBased/>
  <w15:docId w15:val="{5907D7E9-2BB9-4BA3-A9B1-4A8F2909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B701F"/>
    <w:pPr>
      <w:spacing w:after="0" w:line="240" w:lineRule="auto"/>
    </w:pPr>
    <w:rPr>
      <w:rFonts w:ascii="Times New Roman" w:eastAsia="Times New Roman" w:hAnsi="Times New Roman" w:cs="Times New Roman"/>
      <w:sz w:val="24"/>
      <w:szCs w:val="20"/>
      <w:lang w:val="lt-LT"/>
    </w:rPr>
  </w:style>
  <w:style w:type="paragraph" w:styleId="Antrat2">
    <w:name w:val="heading 2"/>
    <w:basedOn w:val="prastasis"/>
    <w:link w:val="Antrat2Diagrama"/>
    <w:uiPriority w:val="9"/>
    <w:qFormat/>
    <w:rsid w:val="00D0279D"/>
    <w:pPr>
      <w:spacing w:before="100" w:beforeAutospacing="1" w:after="100" w:afterAutospacing="1"/>
      <w:outlineLvl w:val="1"/>
    </w:pPr>
    <w:rPr>
      <w:b/>
      <w:bCs/>
      <w:sz w:val="36"/>
      <w:szCs w:val="36"/>
      <w:lang w:val="en-GB" w:eastAsia="en-GB"/>
    </w:rPr>
  </w:style>
  <w:style w:type="paragraph" w:styleId="Antrat3">
    <w:name w:val="heading 3"/>
    <w:basedOn w:val="prastasis"/>
    <w:next w:val="prastasis"/>
    <w:link w:val="Antrat3Diagrama"/>
    <w:uiPriority w:val="9"/>
    <w:semiHidden/>
    <w:unhideWhenUsed/>
    <w:qFormat/>
    <w:rsid w:val="004C2855"/>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B701F"/>
    <w:pPr>
      <w:ind w:left="720"/>
      <w:contextualSpacing/>
    </w:pPr>
  </w:style>
  <w:style w:type="paragraph" w:customStyle="1" w:styleId="m-569141212668612119msolistparagraph">
    <w:name w:val="m_-569141212668612119msolistparagraph"/>
    <w:basedOn w:val="prastasis"/>
    <w:rsid w:val="00AB701F"/>
    <w:pPr>
      <w:spacing w:before="100" w:beforeAutospacing="1" w:after="100" w:afterAutospacing="1"/>
    </w:pPr>
    <w:rPr>
      <w:szCs w:val="24"/>
      <w:lang w:val="ru-RU" w:eastAsia="ru-RU"/>
    </w:rPr>
  </w:style>
  <w:style w:type="paragraph" w:styleId="prastasiniatinklio">
    <w:name w:val="Normal (Web)"/>
    <w:basedOn w:val="prastasis"/>
    <w:uiPriority w:val="99"/>
    <w:unhideWhenUsed/>
    <w:rsid w:val="00C2780F"/>
    <w:pPr>
      <w:spacing w:before="100" w:beforeAutospacing="1" w:after="100" w:afterAutospacing="1"/>
    </w:pPr>
    <w:rPr>
      <w:szCs w:val="24"/>
      <w:lang w:val="en-GB" w:eastAsia="en-GB"/>
    </w:rPr>
  </w:style>
  <w:style w:type="character" w:styleId="Grietas">
    <w:name w:val="Strong"/>
    <w:basedOn w:val="Numatytasispastraiposriftas"/>
    <w:uiPriority w:val="22"/>
    <w:qFormat/>
    <w:rsid w:val="000057F5"/>
    <w:rPr>
      <w:b/>
      <w:bCs/>
    </w:rPr>
  </w:style>
  <w:style w:type="character" w:customStyle="1" w:styleId="Antrat2Diagrama">
    <w:name w:val="Antraštė 2 Diagrama"/>
    <w:basedOn w:val="Numatytasispastraiposriftas"/>
    <w:link w:val="Antrat2"/>
    <w:uiPriority w:val="9"/>
    <w:rsid w:val="00D0279D"/>
    <w:rPr>
      <w:rFonts w:ascii="Times New Roman" w:eastAsia="Times New Roman" w:hAnsi="Times New Roman" w:cs="Times New Roman"/>
      <w:b/>
      <w:bCs/>
      <w:sz w:val="36"/>
      <w:szCs w:val="36"/>
      <w:lang w:eastAsia="en-GB"/>
    </w:rPr>
  </w:style>
  <w:style w:type="character" w:customStyle="1" w:styleId="Antrat3Diagrama">
    <w:name w:val="Antraštė 3 Diagrama"/>
    <w:basedOn w:val="Numatytasispastraiposriftas"/>
    <w:link w:val="Antrat3"/>
    <w:uiPriority w:val="9"/>
    <w:semiHidden/>
    <w:rsid w:val="004C2855"/>
    <w:rPr>
      <w:rFonts w:asciiTheme="majorHAnsi" w:eastAsiaTheme="majorEastAsia" w:hAnsiTheme="majorHAnsi" w:cstheme="majorBidi"/>
      <w:color w:val="1F3763" w:themeColor="accent1" w:themeShade="7F"/>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507963">
      <w:bodyDiv w:val="1"/>
      <w:marLeft w:val="0"/>
      <w:marRight w:val="0"/>
      <w:marTop w:val="0"/>
      <w:marBottom w:val="0"/>
      <w:divBdr>
        <w:top w:val="none" w:sz="0" w:space="0" w:color="auto"/>
        <w:left w:val="none" w:sz="0" w:space="0" w:color="auto"/>
        <w:bottom w:val="none" w:sz="0" w:space="0" w:color="auto"/>
        <w:right w:val="none" w:sz="0" w:space="0" w:color="auto"/>
      </w:divBdr>
    </w:div>
    <w:div w:id="507521300">
      <w:bodyDiv w:val="1"/>
      <w:marLeft w:val="0"/>
      <w:marRight w:val="0"/>
      <w:marTop w:val="0"/>
      <w:marBottom w:val="0"/>
      <w:divBdr>
        <w:top w:val="none" w:sz="0" w:space="0" w:color="auto"/>
        <w:left w:val="none" w:sz="0" w:space="0" w:color="auto"/>
        <w:bottom w:val="none" w:sz="0" w:space="0" w:color="auto"/>
        <w:right w:val="none" w:sz="0" w:space="0" w:color="auto"/>
      </w:divBdr>
    </w:div>
    <w:div w:id="528422171">
      <w:bodyDiv w:val="1"/>
      <w:marLeft w:val="0"/>
      <w:marRight w:val="0"/>
      <w:marTop w:val="0"/>
      <w:marBottom w:val="0"/>
      <w:divBdr>
        <w:top w:val="none" w:sz="0" w:space="0" w:color="auto"/>
        <w:left w:val="none" w:sz="0" w:space="0" w:color="auto"/>
        <w:bottom w:val="none" w:sz="0" w:space="0" w:color="auto"/>
        <w:right w:val="none" w:sz="0" w:space="0" w:color="auto"/>
      </w:divBdr>
    </w:div>
    <w:div w:id="663051981">
      <w:bodyDiv w:val="1"/>
      <w:marLeft w:val="0"/>
      <w:marRight w:val="0"/>
      <w:marTop w:val="0"/>
      <w:marBottom w:val="0"/>
      <w:divBdr>
        <w:top w:val="none" w:sz="0" w:space="0" w:color="auto"/>
        <w:left w:val="none" w:sz="0" w:space="0" w:color="auto"/>
        <w:bottom w:val="none" w:sz="0" w:space="0" w:color="auto"/>
        <w:right w:val="none" w:sz="0" w:space="0" w:color="auto"/>
      </w:divBdr>
    </w:div>
    <w:div w:id="781804372">
      <w:bodyDiv w:val="1"/>
      <w:marLeft w:val="0"/>
      <w:marRight w:val="0"/>
      <w:marTop w:val="0"/>
      <w:marBottom w:val="0"/>
      <w:divBdr>
        <w:top w:val="none" w:sz="0" w:space="0" w:color="auto"/>
        <w:left w:val="none" w:sz="0" w:space="0" w:color="auto"/>
        <w:bottom w:val="none" w:sz="0" w:space="0" w:color="auto"/>
        <w:right w:val="none" w:sz="0" w:space="0" w:color="auto"/>
      </w:divBdr>
    </w:div>
    <w:div w:id="1038550872">
      <w:bodyDiv w:val="1"/>
      <w:marLeft w:val="0"/>
      <w:marRight w:val="0"/>
      <w:marTop w:val="0"/>
      <w:marBottom w:val="0"/>
      <w:divBdr>
        <w:top w:val="none" w:sz="0" w:space="0" w:color="auto"/>
        <w:left w:val="none" w:sz="0" w:space="0" w:color="auto"/>
        <w:bottom w:val="none" w:sz="0" w:space="0" w:color="auto"/>
        <w:right w:val="none" w:sz="0" w:space="0" w:color="auto"/>
      </w:divBdr>
    </w:div>
    <w:div w:id="1471289213">
      <w:bodyDiv w:val="1"/>
      <w:marLeft w:val="0"/>
      <w:marRight w:val="0"/>
      <w:marTop w:val="0"/>
      <w:marBottom w:val="0"/>
      <w:divBdr>
        <w:top w:val="none" w:sz="0" w:space="0" w:color="auto"/>
        <w:left w:val="none" w:sz="0" w:space="0" w:color="auto"/>
        <w:bottom w:val="none" w:sz="0" w:space="0" w:color="auto"/>
        <w:right w:val="none" w:sz="0" w:space="0" w:color="auto"/>
      </w:divBdr>
    </w:div>
    <w:div w:id="1520856249">
      <w:bodyDiv w:val="1"/>
      <w:marLeft w:val="0"/>
      <w:marRight w:val="0"/>
      <w:marTop w:val="0"/>
      <w:marBottom w:val="0"/>
      <w:divBdr>
        <w:top w:val="none" w:sz="0" w:space="0" w:color="auto"/>
        <w:left w:val="none" w:sz="0" w:space="0" w:color="auto"/>
        <w:bottom w:val="none" w:sz="0" w:space="0" w:color="auto"/>
        <w:right w:val="none" w:sz="0" w:space="0" w:color="auto"/>
      </w:divBdr>
    </w:div>
    <w:div w:id="1646544338">
      <w:bodyDiv w:val="1"/>
      <w:marLeft w:val="0"/>
      <w:marRight w:val="0"/>
      <w:marTop w:val="0"/>
      <w:marBottom w:val="0"/>
      <w:divBdr>
        <w:top w:val="none" w:sz="0" w:space="0" w:color="auto"/>
        <w:left w:val="none" w:sz="0" w:space="0" w:color="auto"/>
        <w:bottom w:val="none" w:sz="0" w:space="0" w:color="auto"/>
        <w:right w:val="none" w:sz="0" w:space="0" w:color="auto"/>
      </w:divBdr>
    </w:div>
    <w:div w:id="1647973630">
      <w:bodyDiv w:val="1"/>
      <w:marLeft w:val="0"/>
      <w:marRight w:val="0"/>
      <w:marTop w:val="0"/>
      <w:marBottom w:val="0"/>
      <w:divBdr>
        <w:top w:val="none" w:sz="0" w:space="0" w:color="auto"/>
        <w:left w:val="none" w:sz="0" w:space="0" w:color="auto"/>
        <w:bottom w:val="none" w:sz="0" w:space="0" w:color="auto"/>
        <w:right w:val="none" w:sz="0" w:space="0" w:color="auto"/>
      </w:divBdr>
    </w:div>
    <w:div w:id="166265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11291</Words>
  <Characters>6436</Characters>
  <Application>Microsoft Office Word</Application>
  <DocSecurity>0</DocSecurity>
  <Lines>53</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Zana Staniševskienė</dc:creator>
  <cp:keywords/>
  <dc:description/>
  <cp:lastModifiedBy>Žana Staniševskienė</cp:lastModifiedBy>
  <cp:revision>2</cp:revision>
  <dcterms:created xsi:type="dcterms:W3CDTF">2025-01-16T09:15:00Z</dcterms:created>
  <dcterms:modified xsi:type="dcterms:W3CDTF">2025-01-16T09:15:00Z</dcterms:modified>
</cp:coreProperties>
</file>